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BE244" w14:textId="10060967" w:rsidR="00D137F1" w:rsidRDefault="008C1AAC">
      <w:r>
        <w:rPr>
          <w:rFonts w:ascii="Quire Sans Light" w:hAnsi="Quire Sans Light"/>
          <w:noProof/>
        </w:rPr>
        <w:drawing>
          <wp:anchor distT="0" distB="0" distL="114300" distR="114300" simplePos="0" relativeHeight="251606528" behindDoc="0" locked="0" layoutInCell="1" allowOverlap="1" wp14:anchorId="34CE8458" wp14:editId="2C234921">
            <wp:simplePos x="0" y="0"/>
            <wp:positionH relativeFrom="column">
              <wp:posOffset>4486910</wp:posOffset>
            </wp:positionH>
            <wp:positionV relativeFrom="paragraph">
              <wp:posOffset>-269240</wp:posOffset>
            </wp:positionV>
            <wp:extent cx="1835150" cy="572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72"/>
                    <a:stretch/>
                  </pic:blipFill>
                  <pic:spPr bwMode="auto">
                    <a:xfrm>
                      <a:off x="0" y="0"/>
                      <a:ext cx="183515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ire Sans Light" w:hAnsi="Quire Sans Light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F5F73B4" wp14:editId="137A6D0F">
                <wp:simplePos x="0" y="0"/>
                <wp:positionH relativeFrom="column">
                  <wp:posOffset>-31750</wp:posOffset>
                </wp:positionH>
                <wp:positionV relativeFrom="paragraph">
                  <wp:posOffset>-181610</wp:posOffset>
                </wp:positionV>
                <wp:extent cx="3171825" cy="4476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DBF23" w14:textId="76BC1FDB" w:rsidR="00D137F1" w:rsidRPr="00A00905" w:rsidRDefault="00D137F1">
                            <w:pPr>
                              <w:rPr>
                                <w:rFonts w:ascii="Baskerville Old Face" w:hAnsi="Baskerville Old Face"/>
                                <w:sz w:val="52"/>
                                <w:szCs w:val="52"/>
                              </w:rPr>
                            </w:pPr>
                            <w:r w:rsidRPr="00A00905">
                              <w:rPr>
                                <w:rFonts w:ascii="Baskerville Old Face" w:hAnsi="Baskerville Old Face"/>
                                <w:sz w:val="52"/>
                                <w:szCs w:val="52"/>
                              </w:rPr>
                              <w:t xml:space="preserve">Position Description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7F5F73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5pt;margin-top:-14.3pt;width:249.75pt;height:35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" filled="f" stroked="f" strokeweight=".5pt">
                <v:textbox>
                  <w:txbxContent>
                    <w:p w14:paraId="0BFDBF23" w14:textId="76BC1FDB" w:rsidR="00D137F1" w:rsidRPr="00A00905" w:rsidRDefault="00D137F1">
                      <w:pPr>
                        <w:rPr>
                          <w:rFonts w:ascii="Baskerville Old Face" w:hAnsi="Baskerville Old Face"/>
                          <w:sz w:val="52"/>
                          <w:szCs w:val="52"/>
                        </w:rPr>
                      </w:pPr>
                      <w:r w:rsidRPr="00A00905">
                        <w:rPr>
                          <w:rFonts w:ascii="Baskerville Old Face" w:hAnsi="Baskerville Old Face"/>
                          <w:sz w:val="52"/>
                          <w:szCs w:val="52"/>
                        </w:rPr>
                        <w:t xml:space="preserve">Position Description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050D329E" w14:textId="35E3BB1E" w:rsidR="00D137F1" w:rsidRDefault="00D137F1"/>
    <w:p w14:paraId="01B1F987" w14:textId="3828FB3D" w:rsidR="00D137F1" w:rsidRDefault="00D137F1"/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1696"/>
        <w:gridCol w:w="3544"/>
        <w:gridCol w:w="1276"/>
        <w:gridCol w:w="3118"/>
      </w:tblGrid>
      <w:tr w:rsidR="001869AC" w:rsidRPr="009C1ACF" w14:paraId="5691945A" w14:textId="77777777" w:rsidTr="007A785C">
        <w:trPr>
          <w:trHeight w:val="397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C69E54" w14:textId="477569DA" w:rsidR="001869AC" w:rsidRPr="0031661C" w:rsidRDefault="001869AC" w:rsidP="00684096">
            <w:pPr>
              <w:jc w:val="both"/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31661C">
              <w:rPr>
                <w:rFonts w:cstheme="minorHAnsi"/>
                <w:b/>
                <w:sz w:val="22"/>
                <w:szCs w:val="22"/>
                <w:lang w:val="en-AU"/>
              </w:rPr>
              <w:t>Position Title: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CAE4" w14:textId="47C08710" w:rsidR="001869AC" w:rsidRPr="00DD47C3" w:rsidRDefault="00DD47C3" w:rsidP="00411E92">
            <w:pPr>
              <w:rPr>
                <w:rFonts w:cstheme="minorHAnsi"/>
                <w:sz w:val="22"/>
                <w:szCs w:val="22"/>
                <w:u w:val="words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Warehouse</w:t>
            </w:r>
            <w:r w:rsidR="00665A1D">
              <w:rPr>
                <w:rFonts w:cstheme="minorHAnsi"/>
                <w:sz w:val="22"/>
                <w:szCs w:val="22"/>
                <w:lang w:val="en-AU"/>
              </w:rPr>
              <w:t xml:space="preserve"> Assistant </w:t>
            </w:r>
            <w:r w:rsidR="00F94ED5" w:rsidRPr="00DD47C3">
              <w:rPr>
                <w:rFonts w:cstheme="minorHAnsi"/>
                <w:sz w:val="22"/>
                <w:szCs w:val="22"/>
                <w:u w:val="words"/>
                <w:lang w:val="en-AU"/>
              </w:rPr>
              <w:t xml:space="preserve"> </w:t>
            </w:r>
            <w:r w:rsidR="003D0B57" w:rsidRPr="00DD47C3">
              <w:rPr>
                <w:rFonts w:cstheme="minorHAnsi"/>
                <w:sz w:val="22"/>
                <w:szCs w:val="22"/>
                <w:u w:val="words"/>
                <w:lang w:val="en-AU"/>
              </w:rPr>
              <w:t xml:space="preserve"> </w:t>
            </w:r>
            <w:r w:rsidR="00650985" w:rsidRPr="00DD47C3">
              <w:rPr>
                <w:rFonts w:cstheme="minorHAnsi"/>
                <w:sz w:val="22"/>
                <w:szCs w:val="22"/>
                <w:u w:val="words"/>
                <w:lang w:val="en-A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6685" w14:textId="629A860D" w:rsidR="001869AC" w:rsidRPr="00443098" w:rsidRDefault="001869AC" w:rsidP="00684096">
            <w:pPr>
              <w:jc w:val="both"/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443098">
              <w:rPr>
                <w:rFonts w:cstheme="minorHAnsi"/>
                <w:b/>
                <w:sz w:val="22"/>
                <w:szCs w:val="22"/>
                <w:lang w:val="en-AU"/>
              </w:rPr>
              <w:t>Date: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C00E" w14:textId="79A2C813" w:rsidR="001869AC" w:rsidRPr="007F6F43" w:rsidRDefault="00F94ED5" w:rsidP="0031661C">
            <w:pPr>
              <w:jc w:val="both"/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June 2023</w:t>
            </w:r>
          </w:p>
        </w:tc>
      </w:tr>
      <w:tr w:rsidR="001869AC" w:rsidRPr="009C1ACF" w14:paraId="68C00496" w14:textId="77777777" w:rsidTr="007A785C">
        <w:trPr>
          <w:trHeight w:val="397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F53489" w14:textId="24F74E23" w:rsidR="001869AC" w:rsidRPr="0031661C" w:rsidRDefault="001869AC" w:rsidP="00684096">
            <w:pPr>
              <w:jc w:val="both"/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31661C">
              <w:rPr>
                <w:rFonts w:cstheme="minorHAnsi"/>
                <w:b/>
                <w:sz w:val="22"/>
                <w:szCs w:val="22"/>
                <w:lang w:val="en-AU"/>
              </w:rPr>
              <w:t>Location: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D3E91" w14:textId="6768E16A" w:rsidR="001869AC" w:rsidRPr="00443098" w:rsidRDefault="0094278F" w:rsidP="0031661C">
            <w:pPr>
              <w:jc w:val="both"/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AU"/>
              </w:rPr>
              <w:t>Hospo</w:t>
            </w:r>
            <w:proofErr w:type="spellEnd"/>
            <w:r>
              <w:rPr>
                <w:rFonts w:cstheme="minorHAnsi"/>
                <w:sz w:val="22"/>
                <w:szCs w:val="22"/>
                <w:lang w:val="en-AU"/>
              </w:rPr>
              <w:t xml:space="preserve"> DC - </w:t>
            </w:r>
            <w:r w:rsidR="00665A1D">
              <w:rPr>
                <w:rFonts w:cstheme="minorHAnsi"/>
                <w:sz w:val="22"/>
                <w:szCs w:val="22"/>
                <w:lang w:val="en-AU"/>
              </w:rPr>
              <w:t>Wiri, Auckland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60F80" w14:textId="68A327CA" w:rsidR="001869AC" w:rsidRPr="00443098" w:rsidRDefault="001869AC" w:rsidP="00684096">
            <w:pPr>
              <w:jc w:val="both"/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443098">
              <w:rPr>
                <w:rFonts w:cstheme="minorHAnsi"/>
                <w:b/>
                <w:sz w:val="22"/>
                <w:szCs w:val="22"/>
                <w:lang w:val="en-AU"/>
              </w:rPr>
              <w:t>Reports to: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D7EA2" w14:textId="74E91128" w:rsidR="001869AC" w:rsidRPr="007F6F43" w:rsidRDefault="00665A1D" w:rsidP="00D705C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Distribution Services Manager</w:t>
            </w:r>
            <w:r w:rsidR="00F94ED5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</w:p>
        </w:tc>
      </w:tr>
      <w:tr w:rsidR="0000181F" w:rsidRPr="009C1ACF" w14:paraId="3BF31FFA" w14:textId="77777777" w:rsidTr="007A785C">
        <w:trPr>
          <w:trHeight w:val="397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9B0A47" w14:textId="0FFCAA4F" w:rsidR="0000181F" w:rsidRPr="0031661C" w:rsidRDefault="0000181F" w:rsidP="00684096">
            <w:pPr>
              <w:jc w:val="both"/>
              <w:rPr>
                <w:rFonts w:cstheme="minorHAnsi"/>
                <w:b/>
                <w:sz w:val="22"/>
                <w:szCs w:val="22"/>
                <w:lang w:val="en-AU"/>
              </w:rPr>
            </w:pPr>
            <w:r>
              <w:rPr>
                <w:rFonts w:cstheme="minorHAnsi"/>
                <w:b/>
                <w:sz w:val="22"/>
                <w:szCs w:val="22"/>
                <w:lang w:val="en-AU"/>
              </w:rPr>
              <w:t>Department: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0A47" w14:textId="60AE88EB" w:rsidR="0000181F" w:rsidRDefault="003D0B57" w:rsidP="0031661C">
            <w:pPr>
              <w:jc w:val="both"/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Supply Chain</w:t>
            </w:r>
            <w:r w:rsidR="00213245">
              <w:rPr>
                <w:rFonts w:cstheme="minorHAnsi"/>
                <w:sz w:val="22"/>
                <w:szCs w:val="22"/>
                <w:lang w:val="en-AU"/>
              </w:rPr>
              <w:t xml:space="preserve"> (Hospitality) </w:t>
            </w:r>
            <w:r w:rsidR="0000181F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52061" w14:textId="77777777" w:rsidR="0000181F" w:rsidRPr="00443098" w:rsidRDefault="0000181F" w:rsidP="00684096">
            <w:pPr>
              <w:jc w:val="both"/>
              <w:rPr>
                <w:rFonts w:cstheme="minorHAnsi"/>
                <w:b/>
                <w:sz w:val="22"/>
                <w:szCs w:val="22"/>
                <w:lang w:val="en-A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81A3B" w14:textId="77777777" w:rsidR="0000181F" w:rsidRPr="007F6F43" w:rsidRDefault="0000181F" w:rsidP="00D705C1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</w:tr>
      <w:tr w:rsidR="0000181F" w:rsidRPr="009C1ACF" w14:paraId="171F1B75" w14:textId="77777777" w:rsidTr="007A7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7"/>
        </w:trPr>
        <w:tc>
          <w:tcPr>
            <w:tcW w:w="9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1CAD4" w14:textId="77777777" w:rsidR="0000181F" w:rsidRDefault="0000181F" w:rsidP="005146CF">
            <w:pPr>
              <w:spacing w:line="276" w:lineRule="auto"/>
              <w:rPr>
                <w:rFonts w:cstheme="minorHAnsi"/>
                <w:b/>
                <w:sz w:val="22"/>
                <w:szCs w:val="22"/>
                <w:lang w:val="en-AU"/>
              </w:rPr>
            </w:pPr>
          </w:p>
        </w:tc>
      </w:tr>
      <w:tr w:rsidR="001869AC" w:rsidRPr="009C1ACF" w14:paraId="0D4CDD3D" w14:textId="77777777" w:rsidTr="007A7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7"/>
        </w:trPr>
        <w:tc>
          <w:tcPr>
            <w:tcW w:w="9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F7380" w14:textId="77777777" w:rsidR="00C653C8" w:rsidRDefault="00C653C8" w:rsidP="00C653C8">
            <w:pPr>
              <w:spacing w:line="276" w:lineRule="auto"/>
              <w:rPr>
                <w:rFonts w:cstheme="minorHAnsi"/>
                <w:b/>
                <w:sz w:val="22"/>
                <w:szCs w:val="22"/>
                <w:lang w:val="en-AU"/>
              </w:rPr>
            </w:pPr>
            <w:r>
              <w:rPr>
                <w:rFonts w:cstheme="minorHAnsi"/>
                <w:b/>
                <w:sz w:val="22"/>
                <w:szCs w:val="22"/>
                <w:lang w:val="en-AU"/>
              </w:rPr>
              <w:t>Who we are:</w:t>
            </w:r>
          </w:p>
          <w:p w14:paraId="591ECA89" w14:textId="7A0CD6E8" w:rsidR="001869AC" w:rsidRPr="001D01D1" w:rsidRDefault="001869AC" w:rsidP="00C653C8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90257">
              <w:rPr>
                <w:rFonts w:cstheme="minorHAnsi"/>
                <w:bCs/>
                <w:sz w:val="22"/>
                <w:szCs w:val="22"/>
              </w:rPr>
              <w:t xml:space="preserve">Tahua Partners Limited is </w:t>
            </w:r>
            <w:r w:rsidR="0031661C">
              <w:rPr>
                <w:rFonts w:cstheme="minorHAnsi"/>
                <w:bCs/>
                <w:sz w:val="22"/>
                <w:szCs w:val="22"/>
              </w:rPr>
              <w:t xml:space="preserve">a </w:t>
            </w:r>
            <w:r w:rsidR="0031661C" w:rsidRPr="0031661C">
              <w:rPr>
                <w:rFonts w:cstheme="minorHAnsi"/>
                <w:bCs/>
                <w:sz w:val="22"/>
                <w:szCs w:val="22"/>
              </w:rPr>
              <w:t>great</w:t>
            </w:r>
            <w:r w:rsidR="0031661C">
              <w:rPr>
                <w:rFonts w:cstheme="minorHAnsi"/>
                <w:bCs/>
                <w:sz w:val="22"/>
                <w:szCs w:val="22"/>
              </w:rPr>
              <w:t xml:space="preserve"> Kiwi</w:t>
            </w:r>
            <w:r w:rsidRPr="00490257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31661C">
              <w:rPr>
                <w:rFonts w:cstheme="minorHAnsi"/>
                <w:bCs/>
                <w:sz w:val="22"/>
                <w:szCs w:val="22"/>
              </w:rPr>
              <w:t xml:space="preserve">business, home to well-loved brands in </w:t>
            </w:r>
            <w:r>
              <w:rPr>
                <w:rFonts w:cstheme="minorHAnsi"/>
                <w:bCs/>
                <w:sz w:val="22"/>
                <w:szCs w:val="22"/>
              </w:rPr>
              <w:t>retail and hospitality.</w:t>
            </w:r>
            <w:r w:rsidRPr="00490257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075339">
              <w:rPr>
                <w:rFonts w:cstheme="minorHAnsi"/>
                <w:bCs/>
                <w:sz w:val="22"/>
                <w:szCs w:val="22"/>
              </w:rPr>
              <w:t>Inspired by a common vision and a shared passion for hospitality/retail, we</w:t>
            </w:r>
            <w:r w:rsidR="0031661C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490257">
              <w:rPr>
                <w:rFonts w:cstheme="minorHAnsi"/>
                <w:bCs/>
                <w:sz w:val="22"/>
                <w:szCs w:val="22"/>
              </w:rPr>
              <w:t xml:space="preserve">strive to </w:t>
            </w:r>
            <w:r w:rsidR="006A0B8E">
              <w:rPr>
                <w:rFonts w:cstheme="minorHAnsi"/>
                <w:bCs/>
                <w:sz w:val="22"/>
                <w:szCs w:val="22"/>
              </w:rPr>
              <w:t>s</w:t>
            </w:r>
            <w:r w:rsidRPr="00490257">
              <w:rPr>
                <w:rFonts w:cstheme="minorHAnsi"/>
                <w:bCs/>
                <w:sz w:val="22"/>
                <w:szCs w:val="22"/>
              </w:rPr>
              <w:t xml:space="preserve">erve our communities in a truly unique way based on our heritage in Aotearoa. Each of our business units operate independently as they face the market, but </w:t>
            </w:r>
            <w:r w:rsidR="00754167">
              <w:rPr>
                <w:rFonts w:cstheme="minorHAnsi"/>
                <w:bCs/>
                <w:sz w:val="22"/>
                <w:szCs w:val="22"/>
              </w:rPr>
              <w:t xml:space="preserve">are supported </w:t>
            </w:r>
            <w:r w:rsidR="00075339">
              <w:rPr>
                <w:rFonts w:cstheme="minorHAnsi"/>
                <w:bCs/>
                <w:sz w:val="22"/>
                <w:szCs w:val="22"/>
              </w:rPr>
              <w:t xml:space="preserve">by </w:t>
            </w:r>
            <w:r w:rsidRPr="00490257">
              <w:rPr>
                <w:rFonts w:cstheme="minorHAnsi"/>
                <w:bCs/>
                <w:sz w:val="22"/>
                <w:szCs w:val="22"/>
              </w:rPr>
              <w:t>resources, skills and solutions available through</w:t>
            </w:r>
            <w:r w:rsidR="00387F80">
              <w:rPr>
                <w:rFonts w:cstheme="minorHAnsi"/>
                <w:bCs/>
                <w:sz w:val="22"/>
                <w:szCs w:val="22"/>
              </w:rPr>
              <w:t xml:space="preserve"> the </w:t>
            </w:r>
            <w:r w:rsidRPr="00490257">
              <w:rPr>
                <w:rFonts w:cstheme="minorHAnsi"/>
                <w:bCs/>
                <w:sz w:val="22"/>
                <w:szCs w:val="22"/>
              </w:rPr>
              <w:t xml:space="preserve">Tahua </w:t>
            </w:r>
            <w:r w:rsidR="00387F80">
              <w:rPr>
                <w:rFonts w:cstheme="minorHAnsi"/>
                <w:bCs/>
                <w:sz w:val="22"/>
                <w:szCs w:val="22"/>
              </w:rPr>
              <w:t>community</w:t>
            </w:r>
            <w:r w:rsidR="00C5235E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490257">
              <w:rPr>
                <w:rFonts w:cstheme="minorHAnsi"/>
                <w:bCs/>
                <w:sz w:val="22"/>
                <w:szCs w:val="22"/>
              </w:rPr>
              <w:t>(</w:t>
            </w:r>
            <w:proofErr w:type="spellStart"/>
            <w:r w:rsidRPr="00490257">
              <w:rPr>
                <w:rFonts w:cstheme="minorHAnsi"/>
                <w:bCs/>
                <w:sz w:val="22"/>
                <w:szCs w:val="22"/>
              </w:rPr>
              <w:t>e.g</w:t>
            </w:r>
            <w:proofErr w:type="spellEnd"/>
            <w:r w:rsidRPr="00490257">
              <w:rPr>
                <w:rFonts w:cstheme="minorHAnsi"/>
                <w:bCs/>
                <w:sz w:val="22"/>
                <w:szCs w:val="22"/>
              </w:rPr>
              <w:t>:  Information Services, Finance, Payroll, Strategy Development, Project Management, Property</w:t>
            </w:r>
            <w:r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="00963C2A">
              <w:rPr>
                <w:rFonts w:cstheme="minorHAnsi"/>
                <w:bCs/>
                <w:sz w:val="22"/>
                <w:szCs w:val="22"/>
              </w:rPr>
              <w:t>Supply Chain</w:t>
            </w:r>
            <w:r w:rsidR="00A779EB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490257">
              <w:rPr>
                <w:rFonts w:cstheme="minorHAnsi"/>
                <w:bCs/>
                <w:sz w:val="22"/>
                <w:szCs w:val="22"/>
              </w:rPr>
              <w:t>and People and Culture).</w:t>
            </w:r>
            <w:r w:rsidR="00A10058">
              <w:rPr>
                <w:rFonts w:cstheme="minorHAnsi"/>
                <w:bCs/>
                <w:sz w:val="22"/>
                <w:szCs w:val="22"/>
              </w:rPr>
              <w:t xml:space="preserve"> Each business </w:t>
            </w:r>
            <w:r w:rsidR="009A0263">
              <w:rPr>
                <w:rFonts w:cstheme="minorHAnsi"/>
                <w:bCs/>
                <w:sz w:val="22"/>
                <w:szCs w:val="22"/>
              </w:rPr>
              <w:t xml:space="preserve">celebrates its own unique </w:t>
            </w:r>
            <w:proofErr w:type="gramStart"/>
            <w:r w:rsidR="009A0263">
              <w:rPr>
                <w:rFonts w:cstheme="minorHAnsi"/>
                <w:bCs/>
                <w:sz w:val="22"/>
                <w:szCs w:val="22"/>
              </w:rPr>
              <w:t>culture,</w:t>
            </w:r>
            <w:proofErr w:type="gramEnd"/>
            <w:r w:rsidR="009A0263">
              <w:rPr>
                <w:rFonts w:cstheme="minorHAnsi"/>
                <w:bCs/>
                <w:sz w:val="22"/>
                <w:szCs w:val="22"/>
              </w:rPr>
              <w:t xml:space="preserve"> however we are all connected through the Tahua values of </w:t>
            </w:r>
            <w:r w:rsidR="00E826B6">
              <w:rPr>
                <w:rFonts w:cstheme="minorHAnsi"/>
                <w:bCs/>
                <w:sz w:val="22"/>
                <w:szCs w:val="22"/>
              </w:rPr>
              <w:t xml:space="preserve">‘better’, </w:t>
            </w:r>
            <w:r w:rsidR="00B4636A">
              <w:rPr>
                <w:rFonts w:cstheme="minorHAnsi"/>
                <w:bCs/>
                <w:sz w:val="22"/>
                <w:szCs w:val="22"/>
              </w:rPr>
              <w:t>‘</w:t>
            </w:r>
            <w:r w:rsidR="009A0263">
              <w:rPr>
                <w:rFonts w:cstheme="minorHAnsi"/>
                <w:bCs/>
                <w:sz w:val="22"/>
                <w:szCs w:val="22"/>
              </w:rPr>
              <w:t>ma</w:t>
            </w:r>
            <w:r w:rsidR="00EE4A2D">
              <w:rPr>
                <w:rFonts w:cstheme="minorHAnsi"/>
                <w:bCs/>
                <w:sz w:val="22"/>
                <w:szCs w:val="22"/>
              </w:rPr>
              <w:t xml:space="preserve">naakitanga’ </w:t>
            </w:r>
            <w:r w:rsidR="008B1F25">
              <w:rPr>
                <w:rFonts w:cstheme="minorHAnsi"/>
                <w:bCs/>
                <w:sz w:val="22"/>
                <w:szCs w:val="22"/>
              </w:rPr>
              <w:t>and ‘whanaungatanga’</w:t>
            </w:r>
            <w:r w:rsidR="000F1507">
              <w:rPr>
                <w:rFonts w:cstheme="minorHAnsi"/>
                <w:bCs/>
                <w:sz w:val="22"/>
                <w:szCs w:val="22"/>
              </w:rPr>
              <w:t xml:space="preserve">. </w:t>
            </w:r>
          </w:p>
        </w:tc>
      </w:tr>
      <w:tr w:rsidR="001869AC" w:rsidRPr="00823344" w14:paraId="1B137D42" w14:textId="77777777" w:rsidTr="007A7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397"/>
        </w:trPr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D1BDF" w14:textId="77777777" w:rsidR="00FD703A" w:rsidRPr="00823344" w:rsidRDefault="00FD703A" w:rsidP="00C653C8">
            <w:pPr>
              <w:spacing w:line="276" w:lineRule="auto"/>
              <w:rPr>
                <w:rFonts w:cstheme="minorHAnsi"/>
                <w:b/>
                <w:sz w:val="22"/>
                <w:szCs w:val="22"/>
                <w:lang w:val="en-AU"/>
              </w:rPr>
            </w:pPr>
          </w:p>
          <w:p w14:paraId="784AAFF1" w14:textId="61E32BF0" w:rsidR="001869AC" w:rsidRPr="00823344" w:rsidRDefault="001869AC" w:rsidP="00C653C8">
            <w:pPr>
              <w:spacing w:line="276" w:lineRule="auto"/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823344">
              <w:rPr>
                <w:rFonts w:cstheme="minorHAnsi"/>
                <w:b/>
                <w:sz w:val="22"/>
                <w:szCs w:val="22"/>
                <w:lang w:val="en-AU"/>
              </w:rPr>
              <w:t>Wh</w:t>
            </w:r>
            <w:r w:rsidR="00FC6E90" w:rsidRPr="00823344">
              <w:rPr>
                <w:rFonts w:cstheme="minorHAnsi"/>
                <w:b/>
                <w:sz w:val="22"/>
                <w:szCs w:val="22"/>
                <w:lang w:val="en-AU"/>
              </w:rPr>
              <w:t xml:space="preserve">y you’ll love this role: </w:t>
            </w:r>
          </w:p>
          <w:p w14:paraId="44CFB7DC" w14:textId="54DFB4FD" w:rsidR="00015E29" w:rsidRDefault="000945EF" w:rsidP="00015E2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0945EF">
              <w:rPr>
                <w:rFonts w:cstheme="minorHAnsi"/>
                <w:bCs/>
                <w:sz w:val="22"/>
                <w:szCs w:val="22"/>
              </w:rPr>
              <w:t>Our business is growing, rapidly! With two current successful hospitality brands, and a third global brand start up underway as part of the future growth strategy, strong supply chain management is at the heart of our competitive advantage.</w:t>
            </w:r>
            <w:r w:rsidR="00172B86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A615E6">
              <w:rPr>
                <w:rFonts w:cstheme="minorHAnsi"/>
                <w:bCs/>
                <w:sz w:val="22"/>
                <w:szCs w:val="22"/>
              </w:rPr>
              <w:t xml:space="preserve"> O</w:t>
            </w:r>
            <w:r w:rsidR="00D72FC3">
              <w:rPr>
                <w:rFonts w:cstheme="minorHAnsi"/>
                <w:bCs/>
                <w:sz w:val="22"/>
                <w:szCs w:val="22"/>
              </w:rPr>
              <w:t xml:space="preserve">ne of our </w:t>
            </w:r>
            <w:r w:rsidR="008543CE">
              <w:rPr>
                <w:rFonts w:cstheme="minorHAnsi"/>
                <w:bCs/>
                <w:sz w:val="22"/>
                <w:szCs w:val="22"/>
              </w:rPr>
              <w:t xml:space="preserve">critical </w:t>
            </w:r>
            <w:r w:rsidR="00D72FC3">
              <w:rPr>
                <w:rFonts w:cstheme="minorHAnsi"/>
                <w:bCs/>
                <w:sz w:val="22"/>
                <w:szCs w:val="22"/>
              </w:rPr>
              <w:t xml:space="preserve">success factors </w:t>
            </w:r>
            <w:r w:rsidR="00A615E6">
              <w:rPr>
                <w:rFonts w:cstheme="minorHAnsi"/>
                <w:bCs/>
                <w:sz w:val="22"/>
                <w:szCs w:val="22"/>
              </w:rPr>
              <w:t>is delivering product</w:t>
            </w:r>
            <w:r w:rsidR="0094278F">
              <w:rPr>
                <w:rFonts w:cstheme="minorHAnsi"/>
                <w:bCs/>
                <w:sz w:val="22"/>
                <w:szCs w:val="22"/>
              </w:rPr>
              <w:t xml:space="preserve">s </w:t>
            </w:r>
            <w:r w:rsidR="00A615E6">
              <w:rPr>
                <w:rFonts w:cstheme="minorHAnsi"/>
                <w:bCs/>
                <w:sz w:val="22"/>
                <w:szCs w:val="22"/>
              </w:rPr>
              <w:t>to our restaurants/stores</w:t>
            </w:r>
            <w:r w:rsidR="0094278F">
              <w:rPr>
                <w:rFonts w:cstheme="minorHAnsi"/>
                <w:bCs/>
                <w:sz w:val="22"/>
                <w:szCs w:val="22"/>
              </w:rPr>
              <w:t xml:space="preserve"> on time and in full</w:t>
            </w:r>
            <w:r w:rsidR="00A615E6">
              <w:rPr>
                <w:rFonts w:cstheme="minorHAnsi"/>
                <w:bCs/>
                <w:sz w:val="22"/>
                <w:szCs w:val="22"/>
              </w:rPr>
              <w:t xml:space="preserve"> to ensure that </w:t>
            </w:r>
            <w:r w:rsidR="0094278F">
              <w:rPr>
                <w:rFonts w:cstheme="minorHAnsi"/>
                <w:bCs/>
                <w:sz w:val="22"/>
                <w:szCs w:val="22"/>
              </w:rPr>
              <w:t xml:space="preserve">they can </w:t>
            </w:r>
            <w:r w:rsidR="00A63B18">
              <w:rPr>
                <w:rFonts w:cstheme="minorHAnsi"/>
                <w:bCs/>
                <w:sz w:val="22"/>
                <w:szCs w:val="22"/>
              </w:rPr>
              <w:t>deliver an exceptional customer experience.</w:t>
            </w:r>
          </w:p>
          <w:p w14:paraId="40F253B7" w14:textId="14F6FA62" w:rsidR="000945EF" w:rsidRDefault="000945EF" w:rsidP="00015E29">
            <w:pPr>
              <w:spacing w:line="276" w:lineRule="auto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61F04735" w14:textId="49DC7972" w:rsidR="00B458F2" w:rsidRPr="00823344" w:rsidRDefault="0094278F" w:rsidP="00015E29">
            <w:pPr>
              <w:spacing w:line="276" w:lineRule="auto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All three Hospitality brands are supported by our central distribution centre.  This critical role operates within a small, but mightily effective d</w:t>
            </w:r>
            <w:r w:rsidR="006E1EAC">
              <w:rPr>
                <w:rFonts w:cstheme="minorHAnsi"/>
                <w:bCs/>
                <w:color w:val="000000" w:themeColor="text1"/>
                <w:sz w:val="22"/>
                <w:szCs w:val="22"/>
              </w:rPr>
              <w:t>istribution team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. You’ll participate in all the activities you’d expect in a fast-moving, high volume distribution centre - </w:t>
            </w:r>
            <w:r w:rsidR="002122D2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accurately </w:t>
            </w:r>
            <w:r w:rsidR="005E4156">
              <w:rPr>
                <w:rFonts w:cstheme="minorHAnsi"/>
                <w:bCs/>
                <w:color w:val="000000" w:themeColor="text1"/>
                <w:sz w:val="22"/>
                <w:szCs w:val="22"/>
              </w:rPr>
              <w:t>pick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ing</w:t>
            </w:r>
            <w:r w:rsidR="005E4156">
              <w:rPr>
                <w:rFonts w:cstheme="minorHAnsi"/>
                <w:bCs/>
                <w:color w:val="000000" w:themeColor="text1"/>
                <w:sz w:val="22"/>
                <w:szCs w:val="22"/>
              </w:rPr>
              <w:t>, pack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ing</w:t>
            </w:r>
            <w:r w:rsidR="005E4156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and despatch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ing goods (ambient, chilled and frozen) in a </w:t>
            </w:r>
            <w:r w:rsidR="005E4156">
              <w:rPr>
                <w:rFonts w:cstheme="minorHAnsi"/>
                <w:bCs/>
                <w:color w:val="000000" w:themeColor="text1"/>
                <w:sz w:val="22"/>
                <w:szCs w:val="22"/>
              </w:rPr>
              <w:t>timely mann</w:t>
            </w:r>
            <w:r w:rsidR="004D4D1F">
              <w:rPr>
                <w:rFonts w:cstheme="minorHAnsi"/>
                <w:bCs/>
                <w:color w:val="000000" w:themeColor="text1"/>
                <w:sz w:val="22"/>
                <w:szCs w:val="22"/>
              </w:rPr>
              <w:t>er.</w:t>
            </w:r>
            <w:r w:rsidR="000A264C" w:rsidRPr="000A264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What makes the difference though is the team you’ll be joining. No nonsense, down to earth and hard-working, this team like to have fun while keeping safe and setting high standards. </w:t>
            </w:r>
            <w:r w:rsidR="00AC3F0F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F7A8D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46A48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30612FF" w14:textId="7FDD2752" w:rsidR="002E1ADE" w:rsidRPr="00823344" w:rsidRDefault="002E1ADE" w:rsidP="00EA171D">
            <w:pPr>
              <w:spacing w:line="276" w:lineRule="auto"/>
              <w:rPr>
                <w:rFonts w:cstheme="minorHAnsi"/>
                <w:b/>
                <w:sz w:val="22"/>
                <w:szCs w:val="22"/>
                <w:lang w:val="en-AU"/>
              </w:rPr>
            </w:pPr>
          </w:p>
        </w:tc>
      </w:tr>
      <w:tr w:rsidR="00FC6E90" w:rsidRPr="009C1ACF" w14:paraId="0D4D370E" w14:textId="77777777" w:rsidTr="007A7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397"/>
        </w:trPr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59475" w14:textId="12CBFE0D" w:rsidR="00FC6E90" w:rsidRDefault="00FC6E90" w:rsidP="00CA65FE">
            <w:pPr>
              <w:spacing w:line="276" w:lineRule="auto"/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443098">
              <w:rPr>
                <w:rFonts w:cstheme="minorHAnsi"/>
                <w:b/>
                <w:sz w:val="22"/>
                <w:szCs w:val="22"/>
                <w:lang w:val="en-AU"/>
              </w:rPr>
              <w:t xml:space="preserve">What </w:t>
            </w:r>
            <w:r w:rsidRPr="00502261">
              <w:rPr>
                <w:rFonts w:cstheme="minorHAnsi"/>
                <w:b/>
                <w:color w:val="000000" w:themeColor="text1"/>
                <w:sz w:val="22"/>
                <w:szCs w:val="22"/>
                <w:lang w:val="en-AU"/>
              </w:rPr>
              <w:t>you’ll</w:t>
            </w:r>
            <w:r>
              <w:rPr>
                <w:rFonts w:cstheme="minorHAnsi"/>
                <w:b/>
                <w:sz w:val="22"/>
                <w:szCs w:val="22"/>
                <w:lang w:val="en-AU"/>
              </w:rPr>
              <w:t xml:space="preserve"> deliver in this role</w:t>
            </w:r>
            <w:r w:rsidRPr="00443098">
              <w:rPr>
                <w:rFonts w:cstheme="minorHAnsi"/>
                <w:b/>
                <w:sz w:val="22"/>
                <w:szCs w:val="22"/>
                <w:lang w:val="en-AU"/>
              </w:rPr>
              <w:t>:</w:t>
            </w:r>
          </w:p>
        </w:tc>
      </w:tr>
      <w:tr w:rsidR="006142D5" w:rsidRPr="006142D5" w14:paraId="25A022BC" w14:textId="77777777" w:rsidTr="007A7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</w:trPr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280B8A" w14:textId="3AE72E1C" w:rsidR="0094278F" w:rsidRDefault="0094278F" w:rsidP="004507E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Pride in accuracy in picking and packing orders for the different Hosp</w:t>
            </w:r>
            <w:r w:rsidR="000F617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itality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brands, within the timeframes set. </w:t>
            </w:r>
          </w:p>
          <w:p w14:paraId="5CB3350E" w14:textId="0B03B253" w:rsidR="0094278F" w:rsidRPr="0094278F" w:rsidRDefault="0094278F" w:rsidP="0094278F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A safety-first ethic and approach – demonstrating </w:t>
            </w:r>
            <w:r w:rsidRP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safe work practices</w:t>
            </w:r>
            <w:r w:rsidR="000F617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(including manual handling)</w:t>
            </w:r>
            <w:r w:rsidRP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, work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ing</w:t>
            </w:r>
            <w:r w:rsidRP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safely and committed to ensuring the workplace is a safe environment for yourself,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your </w:t>
            </w:r>
            <w:r w:rsidR="000F617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teammates</w:t>
            </w:r>
            <w:r w:rsidRP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and visitors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to the D</w:t>
            </w:r>
            <w:r w:rsidR="000F617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istribution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C</w:t>
            </w:r>
            <w:r w:rsidR="000F617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entre</w:t>
            </w:r>
            <w:r w:rsidRP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.</w:t>
            </w:r>
          </w:p>
          <w:p w14:paraId="1D497676" w14:textId="77777777" w:rsidR="0094278F" w:rsidRDefault="0094278F" w:rsidP="009427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Accurately receiving inwards goods, recording in the system and then storing in the correct areas.</w:t>
            </w:r>
          </w:p>
          <w:p w14:paraId="37EFB93C" w14:textId="264A8EB9" w:rsidR="005060D5" w:rsidRPr="0094278F" w:rsidRDefault="0094278F" w:rsidP="0082533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Working </w:t>
            </w:r>
            <w:r w:rsidR="00DB29D2" w:rsidRP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with the team to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de-van / </w:t>
            </w:r>
            <w:r w:rsidR="005060D5" w:rsidRP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unload containers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, putting stock away via forklift or pallet jacks</w:t>
            </w:r>
            <w:r w:rsidR="000750BE" w:rsidRP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.</w:t>
            </w:r>
          </w:p>
          <w:p w14:paraId="09A8EAF7" w14:textId="2AC250BE" w:rsidR="0002088C" w:rsidRDefault="0002088C" w:rsidP="004507E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Assist</w:t>
            </w:r>
            <w:r w:rsid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ing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the team with cyclic</w:t>
            </w:r>
            <w:r w:rsid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al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and </w:t>
            </w:r>
            <w:r w:rsid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regular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stocktaking</w:t>
            </w:r>
            <w:r w:rsid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, to ensure records of inventory are correct at all times. </w:t>
            </w:r>
          </w:p>
          <w:p w14:paraId="11BF80C2" w14:textId="0EDD86BE" w:rsidR="00300750" w:rsidRDefault="00974D71" w:rsidP="004507E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Taking pride in </w:t>
            </w:r>
            <w:r w:rsidR="0030075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ensuring that the warehouse is kept clean and tidy</w:t>
            </w:r>
            <w:r w:rsidR="000750B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.</w:t>
            </w:r>
          </w:p>
          <w:p w14:paraId="447A00E2" w14:textId="14800474" w:rsidR="00CA6766" w:rsidRDefault="00D5686C" w:rsidP="004507E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Engag</w:t>
            </w:r>
            <w:r w:rsid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ing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in </w:t>
            </w:r>
            <w:r w:rsid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the required </w:t>
            </w:r>
            <w:r w:rsid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Hazard and Critical Control Procedures</w:t>
            </w:r>
            <w:r w:rsid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(</w:t>
            </w:r>
            <w:r w:rsidR="009427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HACCP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) food safety programme</w:t>
            </w:r>
            <w:r w:rsidR="000750B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.</w:t>
            </w:r>
          </w:p>
          <w:p w14:paraId="466BA793" w14:textId="6D6A6896" w:rsidR="00F5336E" w:rsidRDefault="00CC2B89" w:rsidP="004507E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Active participation and support to the </w:t>
            </w:r>
            <w:r w:rsidR="000F617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Distribution Centre </w:t>
            </w:r>
            <w:r w:rsidR="002D78C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team and </w:t>
            </w:r>
            <w:r w:rsidR="00F5336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undertaking any additional projects as needed</w:t>
            </w:r>
            <w:r w:rsidR="000750B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.</w:t>
            </w:r>
          </w:p>
          <w:p w14:paraId="59DB9AB4" w14:textId="1D0E3E42" w:rsidR="00843078" w:rsidRDefault="000A5B37" w:rsidP="009C05B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lastRenderedPageBreak/>
              <w:t>Build</w:t>
            </w:r>
            <w:r w:rsidR="00AC6CDD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, </w:t>
            </w:r>
            <w:r w:rsidR="009C05BB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strengthen</w:t>
            </w:r>
            <w:r w:rsidR="00AC6CDD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and drive positive and professional </w:t>
            </w:r>
            <w:r w:rsidR="009C05BB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relationships </w:t>
            </w:r>
            <w:r w:rsidR="0084307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with the team</w:t>
            </w:r>
            <w:r w:rsidR="000F617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, suppliers, delivery drivers and visitors to the DC</w:t>
            </w:r>
            <w:r w:rsidR="000750B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.</w:t>
            </w:r>
          </w:p>
          <w:p w14:paraId="19AD3A3E" w14:textId="27BF3AD3" w:rsidR="004323C8" w:rsidRPr="001B5722" w:rsidRDefault="004323C8" w:rsidP="003855D5">
            <w:pPr>
              <w:pStyle w:val="ListParagraph"/>
              <w:spacing w:after="160" w:line="259" w:lineRule="auto"/>
              <w:ind w:left="36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</w:p>
        </w:tc>
      </w:tr>
      <w:tr w:rsidR="001869AC" w:rsidRPr="009C1ACF" w14:paraId="2D14858B" w14:textId="77777777" w:rsidTr="007A7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397"/>
        </w:trPr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14158" w14:textId="12FCF77A" w:rsidR="001869AC" w:rsidRPr="001B5722" w:rsidRDefault="001869AC" w:rsidP="00CA65FE">
            <w:pPr>
              <w:spacing w:line="276" w:lineRule="auto"/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1B5722">
              <w:rPr>
                <w:rFonts w:cstheme="minorHAnsi"/>
                <w:b/>
                <w:sz w:val="22"/>
                <w:szCs w:val="22"/>
                <w:lang w:val="en-AU"/>
              </w:rPr>
              <w:lastRenderedPageBreak/>
              <w:t>Wh</w:t>
            </w:r>
            <w:r w:rsidR="00067886" w:rsidRPr="001B5722">
              <w:rPr>
                <w:rFonts w:cstheme="minorHAnsi"/>
                <w:b/>
                <w:sz w:val="22"/>
                <w:szCs w:val="22"/>
                <w:lang w:val="en-AU"/>
              </w:rPr>
              <w:t>at you’ll bring to the role</w:t>
            </w:r>
            <w:r w:rsidRPr="001B5722">
              <w:rPr>
                <w:rFonts w:cstheme="minorHAnsi"/>
                <w:b/>
                <w:sz w:val="22"/>
                <w:szCs w:val="22"/>
                <w:lang w:val="en-AU"/>
              </w:rPr>
              <w:t>:</w:t>
            </w:r>
          </w:p>
        </w:tc>
      </w:tr>
      <w:tr w:rsidR="001869AC" w:rsidRPr="00F22CAB" w14:paraId="029EC660" w14:textId="77777777" w:rsidTr="007A7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5303"/>
        </w:trPr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34B8B" w14:textId="6432EB7B" w:rsidR="006F506E" w:rsidRDefault="00237FC6" w:rsidP="00C336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Previous</w:t>
            </w:r>
            <w:r w:rsidR="006002B5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r w:rsidR="00683CE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experience in a Distribution Centre (1-2 years) ideally in </w:t>
            </w:r>
            <w:r w:rsidR="006F506E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food and beverage FMCG, QSR hospitality or a related industry.</w:t>
            </w:r>
          </w:p>
          <w:p w14:paraId="1080BE4E" w14:textId="7DBDB3E5" w:rsidR="000F6178" w:rsidRDefault="000F6178" w:rsidP="00C336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A strong safety record, with solid understanding of the principles of working safely. </w:t>
            </w:r>
          </w:p>
          <w:p w14:paraId="28E0EB91" w14:textId="4677277E" w:rsidR="00D44669" w:rsidRDefault="00D44669" w:rsidP="00C336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Current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forkhoist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licence</w:t>
            </w:r>
            <w:r w:rsidR="000F617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.</w:t>
            </w:r>
          </w:p>
          <w:p w14:paraId="17648AAC" w14:textId="71AB5D7C" w:rsidR="00887D51" w:rsidRDefault="00887D51" w:rsidP="00C336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A high level of attention to detail, with a keen focus on accuracy</w:t>
            </w:r>
            <w:r w:rsidR="000F617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.</w:t>
            </w:r>
          </w:p>
          <w:p w14:paraId="2C39EDD9" w14:textId="5CF817EA" w:rsidR="00862615" w:rsidRPr="001B5722" w:rsidRDefault="009D2093" w:rsidP="00C336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A</w:t>
            </w:r>
            <w:r w:rsidR="00862615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r w:rsidR="00B125C9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positive, </w:t>
            </w:r>
            <w:r w:rsidR="007E14CC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customer-focused </w:t>
            </w:r>
            <w:r w:rsidR="00862615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service-ethic, </w:t>
            </w:r>
            <w:r w:rsidR="00282A6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meeting c</w:t>
            </w:r>
            <w:r w:rsidR="00862615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lear expectations</w:t>
            </w:r>
            <w:r w:rsidR="00282A6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, ho</w:t>
            </w:r>
            <w:r w:rsidR="00105C57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lding self and others to account</w:t>
            </w:r>
            <w:r w:rsidR="00D34E95" w:rsidRPr="001B572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  <w:t>.</w:t>
            </w:r>
          </w:p>
          <w:p w14:paraId="0D6E8F9B" w14:textId="04A439C5" w:rsidR="009E16EC" w:rsidRPr="001B5722" w:rsidRDefault="00DE789A" w:rsidP="00C336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1B572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Excellent interpersonal skills, capable of establishing and building effective working relationships with people of all cultures and </w:t>
            </w:r>
            <w:r w:rsidR="00B273B6" w:rsidRPr="001B572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stakeholders/</w:t>
            </w:r>
            <w:r w:rsidRPr="001B572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employees at all levels</w:t>
            </w:r>
            <w:r w:rsidR="00D34E95" w:rsidRPr="001B572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.</w:t>
            </w:r>
          </w:p>
          <w:p w14:paraId="43A52962" w14:textId="6CB88DB2" w:rsidR="00DE789A" w:rsidRPr="001B5722" w:rsidRDefault="009E16EC" w:rsidP="00C336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1B572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Calm and composed when under pressure, with the ability to </w:t>
            </w:r>
            <w:r w:rsidR="001A75D5" w:rsidRPr="001B572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prioritise and </w:t>
            </w:r>
            <w:r w:rsidR="00812585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meet deadlines</w:t>
            </w:r>
            <w:r w:rsidR="00523F19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.</w:t>
            </w:r>
          </w:p>
          <w:p w14:paraId="7A568212" w14:textId="39791040" w:rsidR="0047142A" w:rsidRPr="001B5722" w:rsidRDefault="00435E27" w:rsidP="00C336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1B572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Well organised, effective time management – with the ability to handle a</w:t>
            </w:r>
            <w:r w:rsidR="000F617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Pr="001B572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varied workload</w:t>
            </w:r>
            <w:r w:rsidR="00523F19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.</w:t>
            </w:r>
          </w:p>
          <w:p w14:paraId="4B6BD387" w14:textId="704D3BD7" w:rsidR="005E7EB0" w:rsidRPr="001B5722" w:rsidRDefault="005E7EB0" w:rsidP="00570913">
            <w:pPr>
              <w:pStyle w:val="ListParagraph"/>
              <w:spacing w:after="0" w:line="276" w:lineRule="auto"/>
              <w:ind w:left="36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</w:p>
        </w:tc>
      </w:tr>
      <w:tr w:rsidR="002124F3" w:rsidRPr="0072003E" w14:paraId="7BD09AD2" w14:textId="77777777" w:rsidTr="007A7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658"/>
        </w:trPr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55BD3" w14:textId="678BD3F0" w:rsidR="002124F3" w:rsidRPr="00957950" w:rsidRDefault="002124F3" w:rsidP="00957950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0CD05D15" w14:textId="77777777" w:rsidR="002124F3" w:rsidRDefault="002124F3" w:rsidP="002124F3">
      <w:pPr>
        <w:spacing w:before="120"/>
        <w:rPr>
          <w:rFonts w:ascii="Quire Sans Light" w:hAnsi="Quire Sans Light"/>
        </w:rPr>
      </w:pPr>
    </w:p>
    <w:p w14:paraId="308FAC99" w14:textId="77777777" w:rsidR="002124F3" w:rsidRDefault="002124F3" w:rsidP="002124F3">
      <w:pPr>
        <w:spacing w:before="120"/>
        <w:rPr>
          <w:rFonts w:ascii="Quire Sans Light" w:hAnsi="Quire Sans Light"/>
        </w:rPr>
      </w:pPr>
    </w:p>
    <w:p w14:paraId="77C6912E" w14:textId="4A2DC375" w:rsidR="0040067E" w:rsidRPr="0040067E" w:rsidRDefault="0040067E" w:rsidP="0040067E">
      <w:pPr>
        <w:tabs>
          <w:tab w:val="left" w:pos="3240"/>
        </w:tabs>
        <w:rPr>
          <w:rFonts w:ascii="Quire Sans Light" w:hAnsi="Quire Sans Light"/>
        </w:rPr>
      </w:pPr>
    </w:p>
    <w:sectPr w:rsidR="0040067E" w:rsidRPr="0040067E" w:rsidSect="00BC4767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20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C25FC" w14:textId="77777777" w:rsidR="003820F1" w:rsidRDefault="003820F1" w:rsidP="00B27AF4">
      <w:r>
        <w:separator/>
      </w:r>
    </w:p>
  </w:endnote>
  <w:endnote w:type="continuationSeparator" w:id="0">
    <w:p w14:paraId="0CD8F9F3" w14:textId="77777777" w:rsidR="003820F1" w:rsidRDefault="003820F1" w:rsidP="00B27AF4">
      <w:r>
        <w:continuationSeparator/>
      </w:r>
    </w:p>
  </w:endnote>
  <w:endnote w:type="continuationNotice" w:id="1">
    <w:p w14:paraId="52D06FAC" w14:textId="77777777" w:rsidR="003820F1" w:rsidRDefault="00382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re Sans Light">
    <w:altName w:val="Calibri"/>
    <w:charset w:val="00"/>
    <w:family w:val="swiss"/>
    <w:pitch w:val="variable"/>
    <w:sig w:usb0="8000002F" w:usb1="0000000A" w:usb2="00000000" w:usb3="00000000" w:csb0="00000001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FBC98" w14:textId="35A7E6B5" w:rsidR="00F4384B" w:rsidRDefault="009157DE" w:rsidP="00F4384B">
    <w:pPr>
      <w:pStyle w:val="Footer"/>
      <w:tabs>
        <w:tab w:val="clear" w:pos="9360"/>
        <w:tab w:val="right" w:pos="9020"/>
      </w:tabs>
      <w:rPr>
        <w:noProof/>
        <w:sz w:val="16"/>
        <w:szCs w:val="16"/>
      </w:rPr>
    </w:pPr>
    <w:r>
      <w:rPr>
        <w:rFonts w:ascii="Quire Sans Light" w:hAnsi="Quire Sans Light"/>
        <w:noProof/>
      </w:rPr>
      <w:drawing>
        <wp:anchor distT="0" distB="0" distL="114300" distR="114300" simplePos="0" relativeHeight="251706880" behindDoc="0" locked="0" layoutInCell="1" allowOverlap="1" wp14:anchorId="6318F887" wp14:editId="5F23DF15">
          <wp:simplePos x="0" y="0"/>
          <wp:positionH relativeFrom="column">
            <wp:posOffset>-453390</wp:posOffset>
          </wp:positionH>
          <wp:positionV relativeFrom="paragraph">
            <wp:posOffset>-137160</wp:posOffset>
          </wp:positionV>
          <wp:extent cx="1943100" cy="604236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384B">
      <w:rPr>
        <w:sz w:val="16"/>
        <w:szCs w:val="16"/>
      </w:rPr>
      <w:t xml:space="preserve">   </w:t>
    </w:r>
    <w:r w:rsidR="00F4384B">
      <w:rPr>
        <w:sz w:val="16"/>
        <w:szCs w:val="16"/>
      </w:rPr>
      <w:tab/>
    </w:r>
    <w:r w:rsidR="000F6178">
      <w:rPr>
        <w:sz w:val="16"/>
        <w:szCs w:val="16"/>
      </w:rPr>
      <w:t xml:space="preserve">Warehouse Assistant </w:t>
    </w:r>
    <w:r w:rsidR="00210F44">
      <w:rPr>
        <w:sz w:val="16"/>
        <w:szCs w:val="16"/>
      </w:rPr>
      <w:t>-</w:t>
    </w:r>
    <w:r w:rsidR="00F4384B">
      <w:rPr>
        <w:sz w:val="16"/>
        <w:szCs w:val="16"/>
      </w:rPr>
      <w:t xml:space="preserve"> </w:t>
    </w:r>
    <w:r w:rsidR="008C1AAC">
      <w:rPr>
        <w:sz w:val="16"/>
        <w:szCs w:val="16"/>
      </w:rPr>
      <w:t>Position Description</w:t>
    </w:r>
    <w:r w:rsidR="00F4384B">
      <w:rPr>
        <w:sz w:val="16"/>
        <w:szCs w:val="16"/>
      </w:rPr>
      <w:tab/>
    </w:r>
    <w:r w:rsidR="00F4384B" w:rsidRPr="00627A7F">
      <w:rPr>
        <w:sz w:val="16"/>
        <w:szCs w:val="16"/>
      </w:rPr>
      <w:t xml:space="preserve">Page </w:t>
    </w:r>
    <w:r w:rsidR="00F4384B" w:rsidRPr="00627A7F">
      <w:rPr>
        <w:sz w:val="16"/>
        <w:szCs w:val="16"/>
      </w:rPr>
      <w:fldChar w:fldCharType="begin"/>
    </w:r>
    <w:r w:rsidR="00F4384B" w:rsidRPr="00627A7F">
      <w:rPr>
        <w:sz w:val="16"/>
        <w:szCs w:val="16"/>
      </w:rPr>
      <w:instrText xml:space="preserve"> PAGE   \* MERGEFORMAT </w:instrText>
    </w:r>
    <w:r w:rsidR="00F4384B" w:rsidRPr="00627A7F">
      <w:rPr>
        <w:sz w:val="16"/>
        <w:szCs w:val="16"/>
      </w:rPr>
      <w:fldChar w:fldCharType="separate"/>
    </w:r>
    <w:r w:rsidR="00F4384B">
      <w:rPr>
        <w:sz w:val="16"/>
        <w:szCs w:val="16"/>
      </w:rPr>
      <w:t>1</w:t>
    </w:r>
    <w:r w:rsidR="00F4384B" w:rsidRPr="00627A7F">
      <w:rPr>
        <w:noProof/>
        <w:sz w:val="16"/>
        <w:szCs w:val="16"/>
      </w:rPr>
      <w:fldChar w:fldCharType="end"/>
    </w:r>
    <w:r w:rsidR="00F4384B" w:rsidRPr="00627A7F">
      <w:rPr>
        <w:noProof/>
        <w:sz w:val="16"/>
        <w:szCs w:val="16"/>
      </w:rPr>
      <w:t xml:space="preserve"> of </w:t>
    </w:r>
    <w:r w:rsidR="00F4384B">
      <w:rPr>
        <w:noProof/>
        <w:sz w:val="16"/>
        <w:szCs w:val="16"/>
      </w:rPr>
      <w:t>2</w:t>
    </w:r>
  </w:p>
  <w:p w14:paraId="62F9348F" w14:textId="237BB20A" w:rsidR="005146CF" w:rsidRPr="00993B3B" w:rsidRDefault="00F4384B" w:rsidP="00993B3B">
    <w:pPr>
      <w:pStyle w:val="Footer"/>
      <w:tabs>
        <w:tab w:val="clear" w:pos="9360"/>
        <w:tab w:val="right" w:pos="9020"/>
      </w:tabs>
      <w:rPr>
        <w:sz w:val="16"/>
        <w:szCs w:val="16"/>
      </w:rPr>
    </w:pPr>
    <w:r>
      <w:rPr>
        <w:noProof/>
        <w:sz w:val="16"/>
        <w:szCs w:val="16"/>
      </w:rPr>
      <w:tab/>
    </w:r>
    <w:r w:rsidR="00C05BC9">
      <w:rPr>
        <w:noProof/>
        <w:sz w:val="16"/>
        <w:szCs w:val="16"/>
      </w:rPr>
      <w:t xml:space="preserve">                       </w:t>
    </w:r>
    <w:r w:rsidR="008C1AAC">
      <w:rPr>
        <w:sz w:val="16"/>
        <w:szCs w:val="16"/>
      </w:rPr>
      <w:t>Private and Confidential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66E7D" w14:textId="4ED53C70" w:rsidR="005146CF" w:rsidRDefault="005146CF" w:rsidP="005146CF">
    <w:pPr>
      <w:pStyle w:val="Footer"/>
      <w:tabs>
        <w:tab w:val="clear" w:pos="9360"/>
      </w:tabs>
      <w:ind w:right="-568"/>
      <w:jc w:val="right"/>
    </w:pPr>
  </w:p>
  <w:p w14:paraId="7EACD7A7" w14:textId="0E186B29" w:rsidR="00C3324C" w:rsidRDefault="00C3324C" w:rsidP="00C3324C">
    <w:pPr>
      <w:pStyle w:val="Footer"/>
      <w:tabs>
        <w:tab w:val="clear" w:pos="9360"/>
        <w:tab w:val="right" w:pos="9020"/>
      </w:tabs>
      <w:rPr>
        <w:noProof/>
        <w:sz w:val="16"/>
        <w:szCs w:val="16"/>
      </w:rPr>
    </w:pPr>
    <w:r>
      <w:rPr>
        <w:sz w:val="16"/>
        <w:szCs w:val="16"/>
      </w:rPr>
      <w:t xml:space="preserve">   Private and Confidential </w:t>
    </w:r>
    <w:r>
      <w:rPr>
        <w:sz w:val="16"/>
        <w:szCs w:val="16"/>
      </w:rPr>
      <w:tab/>
    </w:r>
    <w:proofErr w:type="spellStart"/>
    <w:proofErr w:type="gramStart"/>
    <w:r w:rsidR="003C02B2">
      <w:rPr>
        <w:sz w:val="16"/>
        <w:szCs w:val="16"/>
      </w:rPr>
      <w:t>Facii</w:t>
    </w:r>
    <w:r w:rsidR="00BC4767">
      <w:rPr>
        <w:sz w:val="16"/>
        <w:szCs w:val="16"/>
      </w:rPr>
      <w:t>lities</w:t>
    </w:r>
    <w:proofErr w:type="spellEnd"/>
    <w:r w:rsidR="00BC4767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proofErr w:type="gramEnd"/>
    <w:r w:rsidRPr="00627A7F">
      <w:rPr>
        <w:sz w:val="16"/>
        <w:szCs w:val="16"/>
      </w:rPr>
      <w:t xml:space="preserve">Page </w:t>
    </w:r>
    <w:r w:rsidRPr="00627A7F">
      <w:rPr>
        <w:sz w:val="16"/>
        <w:szCs w:val="16"/>
      </w:rPr>
      <w:fldChar w:fldCharType="begin"/>
    </w:r>
    <w:r w:rsidRPr="00627A7F">
      <w:rPr>
        <w:sz w:val="16"/>
        <w:szCs w:val="16"/>
      </w:rPr>
      <w:instrText xml:space="preserve"> PAGE   \* MERGEFORMAT </w:instrText>
    </w:r>
    <w:r w:rsidRPr="00627A7F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627A7F">
      <w:rPr>
        <w:noProof/>
        <w:sz w:val="16"/>
        <w:szCs w:val="16"/>
      </w:rPr>
      <w:fldChar w:fldCharType="end"/>
    </w:r>
    <w:r w:rsidRPr="00627A7F">
      <w:rPr>
        <w:noProof/>
        <w:sz w:val="16"/>
        <w:szCs w:val="16"/>
      </w:rPr>
      <w:t xml:space="preserve"> of </w:t>
    </w:r>
    <w:r w:rsidR="00F4384B">
      <w:rPr>
        <w:noProof/>
        <w:sz w:val="16"/>
        <w:szCs w:val="16"/>
      </w:rPr>
      <w:t>2</w:t>
    </w:r>
  </w:p>
  <w:p w14:paraId="24D1D826" w14:textId="0CCD2A17" w:rsidR="005146CF" w:rsidRPr="00993B3B" w:rsidRDefault="00C3324C" w:rsidP="00993B3B">
    <w:pPr>
      <w:pStyle w:val="Footer"/>
      <w:tabs>
        <w:tab w:val="clear" w:pos="9360"/>
        <w:tab w:val="right" w:pos="9020"/>
      </w:tabs>
      <w:rPr>
        <w:sz w:val="16"/>
        <w:szCs w:val="16"/>
      </w:rPr>
    </w:pPr>
    <w:r>
      <w:rPr>
        <w:noProof/>
        <w:sz w:val="16"/>
        <w:szCs w:val="16"/>
      </w:rPr>
      <w:tab/>
      <w:t>Position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4E402" w14:textId="77777777" w:rsidR="003820F1" w:rsidRDefault="003820F1" w:rsidP="00B27AF4">
      <w:r>
        <w:separator/>
      </w:r>
    </w:p>
  </w:footnote>
  <w:footnote w:type="continuationSeparator" w:id="0">
    <w:p w14:paraId="4F5FE43E" w14:textId="77777777" w:rsidR="003820F1" w:rsidRDefault="003820F1" w:rsidP="00B27AF4">
      <w:r>
        <w:continuationSeparator/>
      </w:r>
    </w:p>
  </w:footnote>
  <w:footnote w:type="continuationNotice" w:id="1">
    <w:p w14:paraId="783DD55F" w14:textId="77777777" w:rsidR="003820F1" w:rsidRDefault="003820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446C6" w14:textId="10430D9D" w:rsidR="00B27AF4" w:rsidRPr="006675A0" w:rsidRDefault="00B27AF4" w:rsidP="00C66C2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D84B8" w14:textId="1229CD34" w:rsidR="005146CF" w:rsidRDefault="005146CF" w:rsidP="005146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15AB"/>
    <w:multiLevelType w:val="multilevel"/>
    <w:tmpl w:val="1409001D"/>
    <w:name w:val="bgDeedList53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B4D3A65"/>
    <w:multiLevelType w:val="multilevel"/>
    <w:tmpl w:val="E46EE950"/>
    <w:name w:val="bgDeedList53222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B9E2216"/>
    <w:multiLevelType w:val="hybridMultilevel"/>
    <w:tmpl w:val="3CC6F2F6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D6AAA"/>
    <w:multiLevelType w:val="multilevel"/>
    <w:tmpl w:val="1409001F"/>
    <w:name w:val="bgDeedList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D3511D6"/>
    <w:multiLevelType w:val="multilevel"/>
    <w:tmpl w:val="2E9C8DDC"/>
    <w:name w:val="Bell Gully numbering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1984"/>
        </w:tabs>
        <w:ind w:left="1984" w:hanging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2551"/>
        </w:tabs>
        <w:ind w:left="2551" w:hanging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tabs>
          <w:tab w:val="num" w:pos="2551"/>
        </w:tabs>
        <w:ind w:left="2551" w:hanging="567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2551"/>
        </w:tabs>
        <w:ind w:left="2551" w:hanging="567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2551"/>
        </w:tabs>
        <w:ind w:left="2551" w:hanging="567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2551"/>
        </w:tabs>
        <w:ind w:left="2551" w:hanging="567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82D46C0"/>
    <w:multiLevelType w:val="multilevel"/>
    <w:tmpl w:val="74EA9186"/>
    <w:name w:val="Bell Gully number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1984"/>
        </w:tabs>
        <w:ind w:left="1984" w:hanging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2551"/>
        </w:tabs>
        <w:ind w:left="2551" w:hanging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tabs>
          <w:tab w:val="num" w:pos="2551"/>
        </w:tabs>
        <w:ind w:left="2551" w:hanging="567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2551"/>
        </w:tabs>
        <w:ind w:left="2551" w:hanging="567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2551"/>
        </w:tabs>
        <w:ind w:left="2551" w:hanging="567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2551"/>
        </w:tabs>
        <w:ind w:left="2551" w:hanging="567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5951882"/>
    <w:multiLevelType w:val="multilevel"/>
    <w:tmpl w:val="1409001D"/>
    <w:name w:val="bgDeedList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B316B19"/>
    <w:multiLevelType w:val="hybridMultilevel"/>
    <w:tmpl w:val="F40C0E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0E26"/>
    <w:multiLevelType w:val="multilevel"/>
    <w:tmpl w:val="1409001D"/>
    <w:name w:val="bgDeedList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1967570"/>
    <w:multiLevelType w:val="multilevel"/>
    <w:tmpl w:val="1409001D"/>
    <w:name w:val="bgDeedList53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7276615"/>
    <w:multiLevelType w:val="hybridMultilevel"/>
    <w:tmpl w:val="008C77C0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4C1B01"/>
    <w:multiLevelType w:val="multilevel"/>
    <w:tmpl w:val="2B90AC94"/>
    <w:lvl w:ilvl="0">
      <w:start w:val="1"/>
      <w:numFmt w:val="decimal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984"/>
        </w:tabs>
        <w:ind w:left="198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551"/>
        </w:tabs>
        <w:ind w:left="255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F4"/>
    <w:rsid w:val="0000181F"/>
    <w:rsid w:val="000029B4"/>
    <w:rsid w:val="00002AD8"/>
    <w:rsid w:val="00003114"/>
    <w:rsid w:val="00010351"/>
    <w:rsid w:val="00010B14"/>
    <w:rsid w:val="00011056"/>
    <w:rsid w:val="00013304"/>
    <w:rsid w:val="00015E29"/>
    <w:rsid w:val="000162A9"/>
    <w:rsid w:val="000172B2"/>
    <w:rsid w:val="0002088C"/>
    <w:rsid w:val="00022439"/>
    <w:rsid w:val="00025635"/>
    <w:rsid w:val="00025A72"/>
    <w:rsid w:val="000331C3"/>
    <w:rsid w:val="00034B5E"/>
    <w:rsid w:val="00036314"/>
    <w:rsid w:val="00042BC2"/>
    <w:rsid w:val="00043935"/>
    <w:rsid w:val="00052A47"/>
    <w:rsid w:val="00054213"/>
    <w:rsid w:val="000546A5"/>
    <w:rsid w:val="00055A8A"/>
    <w:rsid w:val="000567A6"/>
    <w:rsid w:val="00057935"/>
    <w:rsid w:val="00057972"/>
    <w:rsid w:val="00064AE0"/>
    <w:rsid w:val="00065A3C"/>
    <w:rsid w:val="000664A3"/>
    <w:rsid w:val="00066869"/>
    <w:rsid w:val="00067066"/>
    <w:rsid w:val="00067886"/>
    <w:rsid w:val="0007452A"/>
    <w:rsid w:val="000750BE"/>
    <w:rsid w:val="00075339"/>
    <w:rsid w:val="0007782D"/>
    <w:rsid w:val="00082A6A"/>
    <w:rsid w:val="00086F1A"/>
    <w:rsid w:val="00093689"/>
    <w:rsid w:val="000945EF"/>
    <w:rsid w:val="000970C6"/>
    <w:rsid w:val="000A0C01"/>
    <w:rsid w:val="000A264C"/>
    <w:rsid w:val="000A4808"/>
    <w:rsid w:val="000A530B"/>
    <w:rsid w:val="000A5B37"/>
    <w:rsid w:val="000A675D"/>
    <w:rsid w:val="000A7A9A"/>
    <w:rsid w:val="000A7C18"/>
    <w:rsid w:val="000A7F44"/>
    <w:rsid w:val="000B0A4A"/>
    <w:rsid w:val="000B1EBC"/>
    <w:rsid w:val="000B28EE"/>
    <w:rsid w:val="000B4CC1"/>
    <w:rsid w:val="000B633B"/>
    <w:rsid w:val="000C5780"/>
    <w:rsid w:val="000E18FD"/>
    <w:rsid w:val="000F0F75"/>
    <w:rsid w:val="000F1507"/>
    <w:rsid w:val="000F3C94"/>
    <w:rsid w:val="000F6178"/>
    <w:rsid w:val="000F62F9"/>
    <w:rsid w:val="000F6324"/>
    <w:rsid w:val="000F7109"/>
    <w:rsid w:val="00105C57"/>
    <w:rsid w:val="001116B3"/>
    <w:rsid w:val="00113E60"/>
    <w:rsid w:val="00115A1F"/>
    <w:rsid w:val="00120B5B"/>
    <w:rsid w:val="00123BE1"/>
    <w:rsid w:val="00132920"/>
    <w:rsid w:val="00142118"/>
    <w:rsid w:val="00143350"/>
    <w:rsid w:val="00144241"/>
    <w:rsid w:val="001579E9"/>
    <w:rsid w:val="00171B17"/>
    <w:rsid w:val="00172B86"/>
    <w:rsid w:val="00177574"/>
    <w:rsid w:val="00180C12"/>
    <w:rsid w:val="001869AC"/>
    <w:rsid w:val="0019509B"/>
    <w:rsid w:val="00197E56"/>
    <w:rsid w:val="001A5557"/>
    <w:rsid w:val="001A6BE4"/>
    <w:rsid w:val="001A75D5"/>
    <w:rsid w:val="001A7F23"/>
    <w:rsid w:val="001B4D9B"/>
    <w:rsid w:val="001B5722"/>
    <w:rsid w:val="001B6387"/>
    <w:rsid w:val="001C17FB"/>
    <w:rsid w:val="001C3A18"/>
    <w:rsid w:val="001D01D1"/>
    <w:rsid w:val="001D123F"/>
    <w:rsid w:val="001D1858"/>
    <w:rsid w:val="001D267F"/>
    <w:rsid w:val="001D5DB6"/>
    <w:rsid w:val="001D7A86"/>
    <w:rsid w:val="001E606F"/>
    <w:rsid w:val="001E66F2"/>
    <w:rsid w:val="001F02B0"/>
    <w:rsid w:val="001F19E4"/>
    <w:rsid w:val="001F2242"/>
    <w:rsid w:val="001F22B7"/>
    <w:rsid w:val="001F4578"/>
    <w:rsid w:val="001F4F30"/>
    <w:rsid w:val="001F5EF8"/>
    <w:rsid w:val="00203033"/>
    <w:rsid w:val="002074FD"/>
    <w:rsid w:val="00210DA3"/>
    <w:rsid w:val="00210F44"/>
    <w:rsid w:val="00211F75"/>
    <w:rsid w:val="002122D2"/>
    <w:rsid w:val="002124F3"/>
    <w:rsid w:val="002128D8"/>
    <w:rsid w:val="00213245"/>
    <w:rsid w:val="00230A61"/>
    <w:rsid w:val="00235773"/>
    <w:rsid w:val="00237FC6"/>
    <w:rsid w:val="00247344"/>
    <w:rsid w:val="00250072"/>
    <w:rsid w:val="00251393"/>
    <w:rsid w:val="0025289A"/>
    <w:rsid w:val="002546AD"/>
    <w:rsid w:val="002615E8"/>
    <w:rsid w:val="002619EB"/>
    <w:rsid w:val="00264B8A"/>
    <w:rsid w:val="00274441"/>
    <w:rsid w:val="002764F1"/>
    <w:rsid w:val="00277373"/>
    <w:rsid w:val="00282A62"/>
    <w:rsid w:val="00286C7C"/>
    <w:rsid w:val="00294253"/>
    <w:rsid w:val="002958CA"/>
    <w:rsid w:val="002969EB"/>
    <w:rsid w:val="002A1204"/>
    <w:rsid w:val="002A6343"/>
    <w:rsid w:val="002A7FA4"/>
    <w:rsid w:val="002B7F48"/>
    <w:rsid w:val="002C2847"/>
    <w:rsid w:val="002C62B2"/>
    <w:rsid w:val="002D0EF2"/>
    <w:rsid w:val="002D78C0"/>
    <w:rsid w:val="002D7AAC"/>
    <w:rsid w:val="002E1ADE"/>
    <w:rsid w:val="002E385C"/>
    <w:rsid w:val="002E5C2B"/>
    <w:rsid w:val="002E6161"/>
    <w:rsid w:val="002E63AF"/>
    <w:rsid w:val="002E6FF8"/>
    <w:rsid w:val="002F1DB5"/>
    <w:rsid w:val="003001D1"/>
    <w:rsid w:val="00300750"/>
    <w:rsid w:val="00301DD0"/>
    <w:rsid w:val="00302F3A"/>
    <w:rsid w:val="003067BD"/>
    <w:rsid w:val="00313494"/>
    <w:rsid w:val="00313DA7"/>
    <w:rsid w:val="00313F52"/>
    <w:rsid w:val="00314917"/>
    <w:rsid w:val="0031661C"/>
    <w:rsid w:val="0031724F"/>
    <w:rsid w:val="00317587"/>
    <w:rsid w:val="003176F7"/>
    <w:rsid w:val="00320009"/>
    <w:rsid w:val="00323139"/>
    <w:rsid w:val="00324FA4"/>
    <w:rsid w:val="003271A0"/>
    <w:rsid w:val="00327F8A"/>
    <w:rsid w:val="00331C27"/>
    <w:rsid w:val="00332EE9"/>
    <w:rsid w:val="00340F74"/>
    <w:rsid w:val="00343926"/>
    <w:rsid w:val="00346A48"/>
    <w:rsid w:val="003474D7"/>
    <w:rsid w:val="003566D2"/>
    <w:rsid w:val="00366780"/>
    <w:rsid w:val="00376EF3"/>
    <w:rsid w:val="003820F1"/>
    <w:rsid w:val="00383258"/>
    <w:rsid w:val="00384266"/>
    <w:rsid w:val="003855D5"/>
    <w:rsid w:val="00387A01"/>
    <w:rsid w:val="00387F80"/>
    <w:rsid w:val="003A280A"/>
    <w:rsid w:val="003A31BF"/>
    <w:rsid w:val="003A6569"/>
    <w:rsid w:val="003A6E5B"/>
    <w:rsid w:val="003B3CAA"/>
    <w:rsid w:val="003C02B2"/>
    <w:rsid w:val="003C28E6"/>
    <w:rsid w:val="003C521C"/>
    <w:rsid w:val="003D0B57"/>
    <w:rsid w:val="003D48EE"/>
    <w:rsid w:val="003D5696"/>
    <w:rsid w:val="003D654E"/>
    <w:rsid w:val="003E4173"/>
    <w:rsid w:val="003E4D9F"/>
    <w:rsid w:val="003E6DC2"/>
    <w:rsid w:val="003F0D2D"/>
    <w:rsid w:val="003F7183"/>
    <w:rsid w:val="003F7A8D"/>
    <w:rsid w:val="0040067E"/>
    <w:rsid w:val="0040150B"/>
    <w:rsid w:val="0040170A"/>
    <w:rsid w:val="00411E92"/>
    <w:rsid w:val="004156F0"/>
    <w:rsid w:val="00417698"/>
    <w:rsid w:val="004178ED"/>
    <w:rsid w:val="0042000C"/>
    <w:rsid w:val="00422185"/>
    <w:rsid w:val="00422CA4"/>
    <w:rsid w:val="00423569"/>
    <w:rsid w:val="004323C8"/>
    <w:rsid w:val="00432ABD"/>
    <w:rsid w:val="00435E27"/>
    <w:rsid w:val="00440898"/>
    <w:rsid w:val="004446D2"/>
    <w:rsid w:val="00445338"/>
    <w:rsid w:val="004507E4"/>
    <w:rsid w:val="00457556"/>
    <w:rsid w:val="004636E8"/>
    <w:rsid w:val="004650FB"/>
    <w:rsid w:val="0047142A"/>
    <w:rsid w:val="004721A4"/>
    <w:rsid w:val="004750EB"/>
    <w:rsid w:val="0047649E"/>
    <w:rsid w:val="00481997"/>
    <w:rsid w:val="00490D73"/>
    <w:rsid w:val="00491CBC"/>
    <w:rsid w:val="0049437E"/>
    <w:rsid w:val="00495483"/>
    <w:rsid w:val="0049789A"/>
    <w:rsid w:val="004A266B"/>
    <w:rsid w:val="004A2C5C"/>
    <w:rsid w:val="004A348C"/>
    <w:rsid w:val="004C0532"/>
    <w:rsid w:val="004C0B14"/>
    <w:rsid w:val="004C4604"/>
    <w:rsid w:val="004C569B"/>
    <w:rsid w:val="004D4D1F"/>
    <w:rsid w:val="004D6050"/>
    <w:rsid w:val="004E76C2"/>
    <w:rsid w:val="004F221E"/>
    <w:rsid w:val="004F2E51"/>
    <w:rsid w:val="004F3867"/>
    <w:rsid w:val="004F4324"/>
    <w:rsid w:val="004F4C2A"/>
    <w:rsid w:val="00502261"/>
    <w:rsid w:val="00502660"/>
    <w:rsid w:val="00504DFB"/>
    <w:rsid w:val="00505FA9"/>
    <w:rsid w:val="005060D5"/>
    <w:rsid w:val="00510594"/>
    <w:rsid w:val="00511987"/>
    <w:rsid w:val="005146CF"/>
    <w:rsid w:val="00523F19"/>
    <w:rsid w:val="00527CEC"/>
    <w:rsid w:val="005302A0"/>
    <w:rsid w:val="005339A7"/>
    <w:rsid w:val="00545F35"/>
    <w:rsid w:val="00547475"/>
    <w:rsid w:val="0055420E"/>
    <w:rsid w:val="00561347"/>
    <w:rsid w:val="00570913"/>
    <w:rsid w:val="00570E07"/>
    <w:rsid w:val="00571C6A"/>
    <w:rsid w:val="00573D46"/>
    <w:rsid w:val="0057725C"/>
    <w:rsid w:val="00577E9F"/>
    <w:rsid w:val="00584342"/>
    <w:rsid w:val="005844AD"/>
    <w:rsid w:val="005869CD"/>
    <w:rsid w:val="0059339B"/>
    <w:rsid w:val="00593FD8"/>
    <w:rsid w:val="005A0C06"/>
    <w:rsid w:val="005A2D62"/>
    <w:rsid w:val="005A2E26"/>
    <w:rsid w:val="005A67E1"/>
    <w:rsid w:val="005A6D2D"/>
    <w:rsid w:val="005A7953"/>
    <w:rsid w:val="005A7F66"/>
    <w:rsid w:val="005B1EE8"/>
    <w:rsid w:val="005B6269"/>
    <w:rsid w:val="005D68F8"/>
    <w:rsid w:val="005D79D1"/>
    <w:rsid w:val="005E39E0"/>
    <w:rsid w:val="005E4156"/>
    <w:rsid w:val="005E5382"/>
    <w:rsid w:val="005E6ED0"/>
    <w:rsid w:val="005E7C45"/>
    <w:rsid w:val="005E7EB0"/>
    <w:rsid w:val="005F51F0"/>
    <w:rsid w:val="006002B5"/>
    <w:rsid w:val="006024C9"/>
    <w:rsid w:val="006035BE"/>
    <w:rsid w:val="0060523C"/>
    <w:rsid w:val="00607881"/>
    <w:rsid w:val="00611472"/>
    <w:rsid w:val="006117BA"/>
    <w:rsid w:val="00612B74"/>
    <w:rsid w:val="006142D5"/>
    <w:rsid w:val="00626EF5"/>
    <w:rsid w:val="00627A7F"/>
    <w:rsid w:val="006320B0"/>
    <w:rsid w:val="00632B83"/>
    <w:rsid w:val="00635302"/>
    <w:rsid w:val="00635EFD"/>
    <w:rsid w:val="006360B9"/>
    <w:rsid w:val="00641199"/>
    <w:rsid w:val="00642D5A"/>
    <w:rsid w:val="0064391C"/>
    <w:rsid w:val="00650985"/>
    <w:rsid w:val="00654A87"/>
    <w:rsid w:val="00657401"/>
    <w:rsid w:val="00660D08"/>
    <w:rsid w:val="00662EDD"/>
    <w:rsid w:val="00665A1D"/>
    <w:rsid w:val="0066699E"/>
    <w:rsid w:val="006675A0"/>
    <w:rsid w:val="00667BBF"/>
    <w:rsid w:val="00670545"/>
    <w:rsid w:val="00671C10"/>
    <w:rsid w:val="006748A4"/>
    <w:rsid w:val="00680E75"/>
    <w:rsid w:val="00680EBF"/>
    <w:rsid w:val="00682012"/>
    <w:rsid w:val="0068323C"/>
    <w:rsid w:val="00683CE8"/>
    <w:rsid w:val="00684096"/>
    <w:rsid w:val="006944E2"/>
    <w:rsid w:val="00694688"/>
    <w:rsid w:val="006A099B"/>
    <w:rsid w:val="006A0B8E"/>
    <w:rsid w:val="006A2284"/>
    <w:rsid w:val="006A3A61"/>
    <w:rsid w:val="006A3B3C"/>
    <w:rsid w:val="006A47AD"/>
    <w:rsid w:val="006B01C8"/>
    <w:rsid w:val="006B457E"/>
    <w:rsid w:val="006B6391"/>
    <w:rsid w:val="006B6415"/>
    <w:rsid w:val="006C0F38"/>
    <w:rsid w:val="006C4E28"/>
    <w:rsid w:val="006C664A"/>
    <w:rsid w:val="006D099E"/>
    <w:rsid w:val="006D7A5F"/>
    <w:rsid w:val="006E0912"/>
    <w:rsid w:val="006E1E6D"/>
    <w:rsid w:val="006E1EAC"/>
    <w:rsid w:val="006F02D9"/>
    <w:rsid w:val="006F0C34"/>
    <w:rsid w:val="006F506E"/>
    <w:rsid w:val="006F5378"/>
    <w:rsid w:val="00701064"/>
    <w:rsid w:val="00701AD2"/>
    <w:rsid w:val="00705888"/>
    <w:rsid w:val="007143AF"/>
    <w:rsid w:val="00717B68"/>
    <w:rsid w:val="00722C49"/>
    <w:rsid w:val="00727BF3"/>
    <w:rsid w:val="007471A5"/>
    <w:rsid w:val="00752DEA"/>
    <w:rsid w:val="00753FA3"/>
    <w:rsid w:val="00754167"/>
    <w:rsid w:val="00755BB3"/>
    <w:rsid w:val="00761F17"/>
    <w:rsid w:val="007655A9"/>
    <w:rsid w:val="00766332"/>
    <w:rsid w:val="00766521"/>
    <w:rsid w:val="00777ABD"/>
    <w:rsid w:val="00777B38"/>
    <w:rsid w:val="00780B57"/>
    <w:rsid w:val="00791B7F"/>
    <w:rsid w:val="00791BB3"/>
    <w:rsid w:val="007939E5"/>
    <w:rsid w:val="00793CC1"/>
    <w:rsid w:val="007A21C6"/>
    <w:rsid w:val="007A3655"/>
    <w:rsid w:val="007A41CE"/>
    <w:rsid w:val="007A785C"/>
    <w:rsid w:val="007B0733"/>
    <w:rsid w:val="007C2F45"/>
    <w:rsid w:val="007C6CC2"/>
    <w:rsid w:val="007D4116"/>
    <w:rsid w:val="007D475C"/>
    <w:rsid w:val="007D5079"/>
    <w:rsid w:val="007D6149"/>
    <w:rsid w:val="007D7036"/>
    <w:rsid w:val="007E14CC"/>
    <w:rsid w:val="007E3494"/>
    <w:rsid w:val="007E6D5E"/>
    <w:rsid w:val="007F0B42"/>
    <w:rsid w:val="007F2C5F"/>
    <w:rsid w:val="007F6C8B"/>
    <w:rsid w:val="007F7FEC"/>
    <w:rsid w:val="00801A9C"/>
    <w:rsid w:val="00804017"/>
    <w:rsid w:val="00806BFC"/>
    <w:rsid w:val="0081231D"/>
    <w:rsid w:val="00812585"/>
    <w:rsid w:val="0082019A"/>
    <w:rsid w:val="00820914"/>
    <w:rsid w:val="00820BFD"/>
    <w:rsid w:val="00823344"/>
    <w:rsid w:val="00823E6E"/>
    <w:rsid w:val="00824BF6"/>
    <w:rsid w:val="008302B3"/>
    <w:rsid w:val="008307E7"/>
    <w:rsid w:val="00831608"/>
    <w:rsid w:val="0083582D"/>
    <w:rsid w:val="008373DF"/>
    <w:rsid w:val="00841B8C"/>
    <w:rsid w:val="00843078"/>
    <w:rsid w:val="00843224"/>
    <w:rsid w:val="0084416B"/>
    <w:rsid w:val="008448DB"/>
    <w:rsid w:val="0084507B"/>
    <w:rsid w:val="00846D7A"/>
    <w:rsid w:val="0084749A"/>
    <w:rsid w:val="00847E41"/>
    <w:rsid w:val="00851A96"/>
    <w:rsid w:val="008524A4"/>
    <w:rsid w:val="008543CE"/>
    <w:rsid w:val="00855B1D"/>
    <w:rsid w:val="00857837"/>
    <w:rsid w:val="00860699"/>
    <w:rsid w:val="00862615"/>
    <w:rsid w:val="008715AC"/>
    <w:rsid w:val="00871653"/>
    <w:rsid w:val="00872038"/>
    <w:rsid w:val="00872AD2"/>
    <w:rsid w:val="008772FB"/>
    <w:rsid w:val="008805CC"/>
    <w:rsid w:val="008877DF"/>
    <w:rsid w:val="00887D51"/>
    <w:rsid w:val="00890A59"/>
    <w:rsid w:val="00896597"/>
    <w:rsid w:val="008972C1"/>
    <w:rsid w:val="008A0F4E"/>
    <w:rsid w:val="008A1B55"/>
    <w:rsid w:val="008A1D1E"/>
    <w:rsid w:val="008A34B1"/>
    <w:rsid w:val="008A5434"/>
    <w:rsid w:val="008A59FA"/>
    <w:rsid w:val="008A6E4B"/>
    <w:rsid w:val="008B1F25"/>
    <w:rsid w:val="008B60EF"/>
    <w:rsid w:val="008C0DBC"/>
    <w:rsid w:val="008C1AAC"/>
    <w:rsid w:val="008D58A3"/>
    <w:rsid w:val="008D5B2C"/>
    <w:rsid w:val="008E55DC"/>
    <w:rsid w:val="008F21A1"/>
    <w:rsid w:val="008F35F7"/>
    <w:rsid w:val="009016FA"/>
    <w:rsid w:val="00902E0F"/>
    <w:rsid w:val="00906722"/>
    <w:rsid w:val="00912192"/>
    <w:rsid w:val="00912E8C"/>
    <w:rsid w:val="009157DE"/>
    <w:rsid w:val="009161F1"/>
    <w:rsid w:val="0092093B"/>
    <w:rsid w:val="00924557"/>
    <w:rsid w:val="009327C1"/>
    <w:rsid w:val="00932F46"/>
    <w:rsid w:val="0094278F"/>
    <w:rsid w:val="009431A3"/>
    <w:rsid w:val="00952951"/>
    <w:rsid w:val="00952E38"/>
    <w:rsid w:val="0095422D"/>
    <w:rsid w:val="00955D63"/>
    <w:rsid w:val="0095705C"/>
    <w:rsid w:val="00957950"/>
    <w:rsid w:val="009633D4"/>
    <w:rsid w:val="0096353D"/>
    <w:rsid w:val="00963989"/>
    <w:rsid w:val="00963C2A"/>
    <w:rsid w:val="00965BAC"/>
    <w:rsid w:val="00972F24"/>
    <w:rsid w:val="00973AC1"/>
    <w:rsid w:val="00974B03"/>
    <w:rsid w:val="00974D71"/>
    <w:rsid w:val="00986560"/>
    <w:rsid w:val="00986A90"/>
    <w:rsid w:val="0099058D"/>
    <w:rsid w:val="00993812"/>
    <w:rsid w:val="00993B3B"/>
    <w:rsid w:val="00993E01"/>
    <w:rsid w:val="00995403"/>
    <w:rsid w:val="009A0263"/>
    <w:rsid w:val="009A2A2E"/>
    <w:rsid w:val="009A4562"/>
    <w:rsid w:val="009A4AB6"/>
    <w:rsid w:val="009A6D74"/>
    <w:rsid w:val="009B0929"/>
    <w:rsid w:val="009B1C02"/>
    <w:rsid w:val="009B29A4"/>
    <w:rsid w:val="009B49DA"/>
    <w:rsid w:val="009B4E7D"/>
    <w:rsid w:val="009C0498"/>
    <w:rsid w:val="009C05BB"/>
    <w:rsid w:val="009C0C1F"/>
    <w:rsid w:val="009C2BF5"/>
    <w:rsid w:val="009D2093"/>
    <w:rsid w:val="009D401D"/>
    <w:rsid w:val="009E16EC"/>
    <w:rsid w:val="009E4BBB"/>
    <w:rsid w:val="009E5131"/>
    <w:rsid w:val="009E7331"/>
    <w:rsid w:val="009F0C5C"/>
    <w:rsid w:val="009F2DAC"/>
    <w:rsid w:val="009F63B4"/>
    <w:rsid w:val="009F71B2"/>
    <w:rsid w:val="00A00905"/>
    <w:rsid w:val="00A00C96"/>
    <w:rsid w:val="00A013F4"/>
    <w:rsid w:val="00A066E9"/>
    <w:rsid w:val="00A10058"/>
    <w:rsid w:val="00A11697"/>
    <w:rsid w:val="00A168C4"/>
    <w:rsid w:val="00A173FD"/>
    <w:rsid w:val="00A25C92"/>
    <w:rsid w:val="00A30274"/>
    <w:rsid w:val="00A4146E"/>
    <w:rsid w:val="00A44786"/>
    <w:rsid w:val="00A44C10"/>
    <w:rsid w:val="00A46166"/>
    <w:rsid w:val="00A51FCE"/>
    <w:rsid w:val="00A601BE"/>
    <w:rsid w:val="00A615E6"/>
    <w:rsid w:val="00A63B18"/>
    <w:rsid w:val="00A64F90"/>
    <w:rsid w:val="00A72967"/>
    <w:rsid w:val="00A75781"/>
    <w:rsid w:val="00A779EB"/>
    <w:rsid w:val="00A84F6D"/>
    <w:rsid w:val="00A8527E"/>
    <w:rsid w:val="00A92ED7"/>
    <w:rsid w:val="00A9307E"/>
    <w:rsid w:val="00AA094B"/>
    <w:rsid w:val="00AA7744"/>
    <w:rsid w:val="00AB1659"/>
    <w:rsid w:val="00AB566B"/>
    <w:rsid w:val="00AC3584"/>
    <w:rsid w:val="00AC3F0F"/>
    <w:rsid w:val="00AC6CDD"/>
    <w:rsid w:val="00AD5422"/>
    <w:rsid w:val="00AD61C2"/>
    <w:rsid w:val="00AD69A2"/>
    <w:rsid w:val="00AE03B3"/>
    <w:rsid w:val="00AF154D"/>
    <w:rsid w:val="00AF5F19"/>
    <w:rsid w:val="00B125C9"/>
    <w:rsid w:val="00B273B6"/>
    <w:rsid w:val="00B27AF4"/>
    <w:rsid w:val="00B31C84"/>
    <w:rsid w:val="00B348C3"/>
    <w:rsid w:val="00B34BD4"/>
    <w:rsid w:val="00B36037"/>
    <w:rsid w:val="00B368B1"/>
    <w:rsid w:val="00B42B4E"/>
    <w:rsid w:val="00B458F2"/>
    <w:rsid w:val="00B4636A"/>
    <w:rsid w:val="00B46684"/>
    <w:rsid w:val="00B5139B"/>
    <w:rsid w:val="00B6513C"/>
    <w:rsid w:val="00B66B84"/>
    <w:rsid w:val="00B71520"/>
    <w:rsid w:val="00B752AB"/>
    <w:rsid w:val="00B84C80"/>
    <w:rsid w:val="00B85133"/>
    <w:rsid w:val="00B87C9F"/>
    <w:rsid w:val="00B91A27"/>
    <w:rsid w:val="00B91C94"/>
    <w:rsid w:val="00B942FF"/>
    <w:rsid w:val="00B9473D"/>
    <w:rsid w:val="00B95499"/>
    <w:rsid w:val="00B95CC9"/>
    <w:rsid w:val="00BA17F7"/>
    <w:rsid w:val="00BA2DC0"/>
    <w:rsid w:val="00BA359B"/>
    <w:rsid w:val="00BA48FE"/>
    <w:rsid w:val="00BB1BD8"/>
    <w:rsid w:val="00BB28FD"/>
    <w:rsid w:val="00BB2B7F"/>
    <w:rsid w:val="00BB51BD"/>
    <w:rsid w:val="00BB76C9"/>
    <w:rsid w:val="00BB7A6A"/>
    <w:rsid w:val="00BC3A30"/>
    <w:rsid w:val="00BC433A"/>
    <w:rsid w:val="00BC4767"/>
    <w:rsid w:val="00BC5924"/>
    <w:rsid w:val="00BC76E6"/>
    <w:rsid w:val="00BD65AD"/>
    <w:rsid w:val="00BD7725"/>
    <w:rsid w:val="00BE1A2A"/>
    <w:rsid w:val="00BE73DC"/>
    <w:rsid w:val="00BF000E"/>
    <w:rsid w:val="00BF0826"/>
    <w:rsid w:val="00BF0A50"/>
    <w:rsid w:val="00BF0F96"/>
    <w:rsid w:val="00BF3E0E"/>
    <w:rsid w:val="00C05148"/>
    <w:rsid w:val="00C05BC9"/>
    <w:rsid w:val="00C06A74"/>
    <w:rsid w:val="00C20645"/>
    <w:rsid w:val="00C241BC"/>
    <w:rsid w:val="00C24CA7"/>
    <w:rsid w:val="00C307EB"/>
    <w:rsid w:val="00C3324C"/>
    <w:rsid w:val="00C336F5"/>
    <w:rsid w:val="00C34D66"/>
    <w:rsid w:val="00C35494"/>
    <w:rsid w:val="00C36CC5"/>
    <w:rsid w:val="00C37DF5"/>
    <w:rsid w:val="00C420FF"/>
    <w:rsid w:val="00C4599A"/>
    <w:rsid w:val="00C51354"/>
    <w:rsid w:val="00C5235E"/>
    <w:rsid w:val="00C54C99"/>
    <w:rsid w:val="00C566B3"/>
    <w:rsid w:val="00C653C8"/>
    <w:rsid w:val="00C66B13"/>
    <w:rsid w:val="00C66C25"/>
    <w:rsid w:val="00C67C2F"/>
    <w:rsid w:val="00C712C8"/>
    <w:rsid w:val="00C723E1"/>
    <w:rsid w:val="00C740A1"/>
    <w:rsid w:val="00C81393"/>
    <w:rsid w:val="00C8696D"/>
    <w:rsid w:val="00C91F4A"/>
    <w:rsid w:val="00C93A53"/>
    <w:rsid w:val="00CA4FF7"/>
    <w:rsid w:val="00CA65FE"/>
    <w:rsid w:val="00CA6766"/>
    <w:rsid w:val="00CA7102"/>
    <w:rsid w:val="00CB2DF7"/>
    <w:rsid w:val="00CB353E"/>
    <w:rsid w:val="00CB5654"/>
    <w:rsid w:val="00CC0A71"/>
    <w:rsid w:val="00CC2B89"/>
    <w:rsid w:val="00CC487D"/>
    <w:rsid w:val="00CC4C9F"/>
    <w:rsid w:val="00CD09B7"/>
    <w:rsid w:val="00CD2AA0"/>
    <w:rsid w:val="00CD49EC"/>
    <w:rsid w:val="00CF15B4"/>
    <w:rsid w:val="00CF1691"/>
    <w:rsid w:val="00CF37BA"/>
    <w:rsid w:val="00CF5AFF"/>
    <w:rsid w:val="00CF697A"/>
    <w:rsid w:val="00CF7B9E"/>
    <w:rsid w:val="00D01BC3"/>
    <w:rsid w:val="00D025B4"/>
    <w:rsid w:val="00D02DE5"/>
    <w:rsid w:val="00D04E03"/>
    <w:rsid w:val="00D05510"/>
    <w:rsid w:val="00D056E5"/>
    <w:rsid w:val="00D078FF"/>
    <w:rsid w:val="00D11899"/>
    <w:rsid w:val="00D137F1"/>
    <w:rsid w:val="00D13BDD"/>
    <w:rsid w:val="00D16CCD"/>
    <w:rsid w:val="00D34D6B"/>
    <w:rsid w:val="00D34E95"/>
    <w:rsid w:val="00D3605A"/>
    <w:rsid w:val="00D360A4"/>
    <w:rsid w:val="00D422DD"/>
    <w:rsid w:val="00D43293"/>
    <w:rsid w:val="00D44669"/>
    <w:rsid w:val="00D5686C"/>
    <w:rsid w:val="00D63105"/>
    <w:rsid w:val="00D641E7"/>
    <w:rsid w:val="00D647B6"/>
    <w:rsid w:val="00D705C1"/>
    <w:rsid w:val="00D72FC3"/>
    <w:rsid w:val="00D74489"/>
    <w:rsid w:val="00D84BA3"/>
    <w:rsid w:val="00D94B4D"/>
    <w:rsid w:val="00DA29B2"/>
    <w:rsid w:val="00DA3B03"/>
    <w:rsid w:val="00DA6C22"/>
    <w:rsid w:val="00DA7093"/>
    <w:rsid w:val="00DB091F"/>
    <w:rsid w:val="00DB1408"/>
    <w:rsid w:val="00DB18AE"/>
    <w:rsid w:val="00DB29D2"/>
    <w:rsid w:val="00DB45B9"/>
    <w:rsid w:val="00DB7105"/>
    <w:rsid w:val="00DC27C6"/>
    <w:rsid w:val="00DC44B2"/>
    <w:rsid w:val="00DC65E4"/>
    <w:rsid w:val="00DD47C3"/>
    <w:rsid w:val="00DD605E"/>
    <w:rsid w:val="00DE789A"/>
    <w:rsid w:val="00DF0F90"/>
    <w:rsid w:val="00E01474"/>
    <w:rsid w:val="00E03D85"/>
    <w:rsid w:val="00E20125"/>
    <w:rsid w:val="00E21B63"/>
    <w:rsid w:val="00E22488"/>
    <w:rsid w:val="00E25630"/>
    <w:rsid w:val="00E25A5E"/>
    <w:rsid w:val="00E269EB"/>
    <w:rsid w:val="00E30A08"/>
    <w:rsid w:val="00E316A9"/>
    <w:rsid w:val="00E33D91"/>
    <w:rsid w:val="00E3756C"/>
    <w:rsid w:val="00E51BBB"/>
    <w:rsid w:val="00E52110"/>
    <w:rsid w:val="00E528D1"/>
    <w:rsid w:val="00E531D1"/>
    <w:rsid w:val="00E53752"/>
    <w:rsid w:val="00E57D81"/>
    <w:rsid w:val="00E61209"/>
    <w:rsid w:val="00E64F92"/>
    <w:rsid w:val="00E67906"/>
    <w:rsid w:val="00E67CD2"/>
    <w:rsid w:val="00E70314"/>
    <w:rsid w:val="00E763FE"/>
    <w:rsid w:val="00E826B6"/>
    <w:rsid w:val="00E91543"/>
    <w:rsid w:val="00E9297A"/>
    <w:rsid w:val="00E948FC"/>
    <w:rsid w:val="00E964B5"/>
    <w:rsid w:val="00EA171D"/>
    <w:rsid w:val="00EA3528"/>
    <w:rsid w:val="00EA35DB"/>
    <w:rsid w:val="00EA39D5"/>
    <w:rsid w:val="00EB2423"/>
    <w:rsid w:val="00EC35E9"/>
    <w:rsid w:val="00ED64B5"/>
    <w:rsid w:val="00ED6E49"/>
    <w:rsid w:val="00EE486A"/>
    <w:rsid w:val="00EE4A2D"/>
    <w:rsid w:val="00EF267D"/>
    <w:rsid w:val="00F0375C"/>
    <w:rsid w:val="00F060A4"/>
    <w:rsid w:val="00F06820"/>
    <w:rsid w:val="00F11F23"/>
    <w:rsid w:val="00F1300F"/>
    <w:rsid w:val="00F22CAB"/>
    <w:rsid w:val="00F2664C"/>
    <w:rsid w:val="00F321D9"/>
    <w:rsid w:val="00F359D7"/>
    <w:rsid w:val="00F4384B"/>
    <w:rsid w:val="00F46187"/>
    <w:rsid w:val="00F5336E"/>
    <w:rsid w:val="00F55511"/>
    <w:rsid w:val="00F630C8"/>
    <w:rsid w:val="00F6533E"/>
    <w:rsid w:val="00F65B6D"/>
    <w:rsid w:val="00F67896"/>
    <w:rsid w:val="00F7081B"/>
    <w:rsid w:val="00F70E14"/>
    <w:rsid w:val="00F738E8"/>
    <w:rsid w:val="00F77F4B"/>
    <w:rsid w:val="00F811C9"/>
    <w:rsid w:val="00F83113"/>
    <w:rsid w:val="00F85766"/>
    <w:rsid w:val="00F878F2"/>
    <w:rsid w:val="00F93CE1"/>
    <w:rsid w:val="00F94CE8"/>
    <w:rsid w:val="00F94ED5"/>
    <w:rsid w:val="00F95DE9"/>
    <w:rsid w:val="00FA2C23"/>
    <w:rsid w:val="00FA4DD2"/>
    <w:rsid w:val="00FB090F"/>
    <w:rsid w:val="00FB5949"/>
    <w:rsid w:val="00FB5BB6"/>
    <w:rsid w:val="00FB663F"/>
    <w:rsid w:val="00FC6C6D"/>
    <w:rsid w:val="00FC6E90"/>
    <w:rsid w:val="00FD703A"/>
    <w:rsid w:val="00FE4176"/>
    <w:rsid w:val="00FF1790"/>
    <w:rsid w:val="00FF1A45"/>
    <w:rsid w:val="00FF61AB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540BEA"/>
  <w14:defaultImageDpi w14:val="32767"/>
  <w15:chartTrackingRefBased/>
  <w15:docId w15:val="{B64194A9-B7F7-5A40-ADFE-E1EA61D6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30A08"/>
    <w:pPr>
      <w:numPr>
        <w:numId w:val="1"/>
      </w:numPr>
      <w:spacing w:after="280"/>
      <w:outlineLvl w:val="0"/>
    </w:pPr>
    <w:rPr>
      <w:rFonts w:ascii="Arial" w:eastAsia="Times New Roman" w:hAnsi="Arial" w:cs="Times New Roman"/>
      <w:sz w:val="20"/>
      <w:szCs w:val="20"/>
      <w:lang w:val="en-NZ" w:eastAsia="en-NZ"/>
    </w:rPr>
  </w:style>
  <w:style w:type="paragraph" w:styleId="Heading2">
    <w:name w:val="heading 2"/>
    <w:basedOn w:val="Heading1"/>
    <w:link w:val="Heading2Char"/>
    <w:qFormat/>
    <w:rsid w:val="00E30A08"/>
    <w:pPr>
      <w:numPr>
        <w:ilvl w:val="1"/>
      </w:numPr>
      <w:outlineLvl w:val="1"/>
    </w:pPr>
  </w:style>
  <w:style w:type="paragraph" w:styleId="Heading3">
    <w:name w:val="heading 3"/>
    <w:basedOn w:val="Heading2"/>
    <w:link w:val="Heading3Char"/>
    <w:qFormat/>
    <w:rsid w:val="00E30A08"/>
    <w:pPr>
      <w:numPr>
        <w:ilvl w:val="2"/>
      </w:numPr>
      <w:outlineLvl w:val="2"/>
    </w:pPr>
  </w:style>
  <w:style w:type="paragraph" w:styleId="Heading4">
    <w:name w:val="heading 4"/>
    <w:basedOn w:val="Normal"/>
    <w:link w:val="Heading4Char"/>
    <w:qFormat/>
    <w:rsid w:val="00E30A08"/>
    <w:pPr>
      <w:numPr>
        <w:ilvl w:val="3"/>
        <w:numId w:val="1"/>
      </w:numPr>
      <w:spacing w:after="280"/>
      <w:outlineLvl w:val="3"/>
    </w:pPr>
    <w:rPr>
      <w:rFonts w:ascii="Arial" w:eastAsia="Times New Roman" w:hAnsi="Arial" w:cs="Times New Roman"/>
      <w:sz w:val="20"/>
      <w:szCs w:val="20"/>
      <w:lang w:val="en-NZ" w:eastAsia="en-NZ"/>
    </w:rPr>
  </w:style>
  <w:style w:type="paragraph" w:styleId="Heading5">
    <w:name w:val="heading 5"/>
    <w:basedOn w:val="Normal"/>
    <w:link w:val="Heading5Char"/>
    <w:qFormat/>
    <w:rsid w:val="00E30A08"/>
    <w:pPr>
      <w:numPr>
        <w:ilvl w:val="4"/>
        <w:numId w:val="1"/>
      </w:numPr>
      <w:spacing w:after="280"/>
      <w:outlineLvl w:val="4"/>
    </w:pPr>
    <w:rPr>
      <w:rFonts w:ascii="Arial" w:eastAsia="Times New Roman" w:hAnsi="Arial" w:cs="Times New Roman"/>
      <w:sz w:val="20"/>
      <w:szCs w:val="20"/>
      <w:lang w:val="en-NZ" w:eastAsia="en-NZ"/>
    </w:rPr>
  </w:style>
  <w:style w:type="paragraph" w:styleId="Heading6">
    <w:name w:val="heading 6"/>
    <w:basedOn w:val="Normal"/>
    <w:link w:val="Heading6Char"/>
    <w:uiPriority w:val="9"/>
    <w:unhideWhenUsed/>
    <w:qFormat/>
    <w:rsid w:val="00E30A08"/>
    <w:pPr>
      <w:numPr>
        <w:ilvl w:val="5"/>
        <w:numId w:val="1"/>
      </w:numPr>
      <w:spacing w:after="280"/>
      <w:outlineLvl w:val="5"/>
    </w:pPr>
    <w:rPr>
      <w:rFonts w:ascii="Arial" w:eastAsia="Times New Roman" w:hAnsi="Arial" w:cs="Times New Roman"/>
      <w:sz w:val="20"/>
      <w:szCs w:val="20"/>
      <w:lang w:val="en-NZ" w:eastAsia="en-NZ"/>
    </w:rPr>
  </w:style>
  <w:style w:type="paragraph" w:styleId="Heading7">
    <w:name w:val="heading 7"/>
    <w:basedOn w:val="Normal"/>
    <w:link w:val="Heading7Char"/>
    <w:uiPriority w:val="9"/>
    <w:unhideWhenUsed/>
    <w:qFormat/>
    <w:rsid w:val="00E30A08"/>
    <w:pPr>
      <w:numPr>
        <w:ilvl w:val="6"/>
        <w:numId w:val="1"/>
      </w:numPr>
      <w:spacing w:after="280"/>
      <w:outlineLvl w:val="6"/>
    </w:pPr>
    <w:rPr>
      <w:rFonts w:ascii="Arial" w:eastAsia="Times New Roman" w:hAnsi="Arial" w:cs="Times New Roman"/>
      <w:sz w:val="20"/>
      <w:szCs w:val="2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7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AF4"/>
  </w:style>
  <w:style w:type="paragraph" w:styleId="Footer">
    <w:name w:val="footer"/>
    <w:basedOn w:val="Normal"/>
    <w:link w:val="FooterChar"/>
    <w:unhideWhenUsed/>
    <w:rsid w:val="00B27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7AF4"/>
  </w:style>
  <w:style w:type="paragraph" w:customStyle="1" w:styleId="BasicParagraph">
    <w:name w:val="[Basic Paragraph]"/>
    <w:basedOn w:val="Normal"/>
    <w:uiPriority w:val="99"/>
    <w:rsid w:val="009F71B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9F71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A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A0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30A08"/>
    <w:rPr>
      <w:rFonts w:ascii="Arial" w:eastAsia="Times New Roman" w:hAnsi="Arial" w:cs="Times New Roman"/>
      <w:sz w:val="20"/>
      <w:szCs w:val="20"/>
      <w:lang w:val="en-NZ" w:eastAsia="en-NZ"/>
    </w:rPr>
  </w:style>
  <w:style w:type="character" w:customStyle="1" w:styleId="Heading2Char">
    <w:name w:val="Heading 2 Char"/>
    <w:basedOn w:val="DefaultParagraphFont"/>
    <w:link w:val="Heading2"/>
    <w:rsid w:val="00E30A08"/>
    <w:rPr>
      <w:rFonts w:ascii="Arial" w:eastAsia="Times New Roman" w:hAnsi="Arial" w:cs="Times New Roman"/>
      <w:sz w:val="20"/>
      <w:szCs w:val="20"/>
      <w:lang w:val="en-NZ" w:eastAsia="en-NZ"/>
    </w:rPr>
  </w:style>
  <w:style w:type="character" w:customStyle="1" w:styleId="Heading3Char">
    <w:name w:val="Heading 3 Char"/>
    <w:basedOn w:val="DefaultParagraphFont"/>
    <w:link w:val="Heading3"/>
    <w:rsid w:val="00E30A08"/>
    <w:rPr>
      <w:rFonts w:ascii="Arial" w:eastAsia="Times New Roman" w:hAnsi="Arial" w:cs="Times New Roman"/>
      <w:sz w:val="20"/>
      <w:szCs w:val="20"/>
      <w:lang w:val="en-NZ" w:eastAsia="en-NZ"/>
    </w:rPr>
  </w:style>
  <w:style w:type="character" w:customStyle="1" w:styleId="Heading4Char">
    <w:name w:val="Heading 4 Char"/>
    <w:basedOn w:val="DefaultParagraphFont"/>
    <w:link w:val="Heading4"/>
    <w:rsid w:val="00E30A08"/>
    <w:rPr>
      <w:rFonts w:ascii="Arial" w:eastAsia="Times New Roman" w:hAnsi="Arial" w:cs="Times New Roman"/>
      <w:sz w:val="20"/>
      <w:szCs w:val="20"/>
      <w:lang w:val="en-NZ" w:eastAsia="en-NZ"/>
    </w:rPr>
  </w:style>
  <w:style w:type="character" w:customStyle="1" w:styleId="Heading5Char">
    <w:name w:val="Heading 5 Char"/>
    <w:basedOn w:val="DefaultParagraphFont"/>
    <w:link w:val="Heading5"/>
    <w:rsid w:val="00E30A08"/>
    <w:rPr>
      <w:rFonts w:ascii="Arial" w:eastAsia="Times New Roman" w:hAnsi="Arial" w:cs="Times New Roman"/>
      <w:sz w:val="20"/>
      <w:szCs w:val="20"/>
      <w:lang w:val="en-NZ" w:eastAsia="en-NZ"/>
    </w:rPr>
  </w:style>
  <w:style w:type="character" w:customStyle="1" w:styleId="Heading6Char">
    <w:name w:val="Heading 6 Char"/>
    <w:basedOn w:val="DefaultParagraphFont"/>
    <w:link w:val="Heading6"/>
    <w:uiPriority w:val="9"/>
    <w:rsid w:val="00E30A08"/>
    <w:rPr>
      <w:rFonts w:ascii="Arial" w:eastAsia="Times New Roman" w:hAnsi="Arial" w:cs="Times New Roman"/>
      <w:sz w:val="20"/>
      <w:szCs w:val="20"/>
      <w:lang w:val="en-NZ" w:eastAsia="en-NZ"/>
    </w:rPr>
  </w:style>
  <w:style w:type="character" w:customStyle="1" w:styleId="Heading7Char">
    <w:name w:val="Heading 7 Char"/>
    <w:basedOn w:val="DefaultParagraphFont"/>
    <w:link w:val="Heading7"/>
    <w:uiPriority w:val="9"/>
    <w:rsid w:val="00E30A08"/>
    <w:rPr>
      <w:rFonts w:ascii="Arial" w:eastAsia="Times New Roman" w:hAnsi="Arial" w:cs="Times New Roman"/>
      <w:sz w:val="20"/>
      <w:szCs w:val="20"/>
      <w:lang w:val="en-NZ" w:eastAsia="en-NZ"/>
    </w:rPr>
  </w:style>
  <w:style w:type="paragraph" w:customStyle="1" w:styleId="Indent1">
    <w:name w:val="Indent 1"/>
    <w:basedOn w:val="Normal"/>
    <w:rsid w:val="00E30A08"/>
    <w:pPr>
      <w:spacing w:after="280"/>
      <w:ind w:left="850"/>
    </w:pPr>
    <w:rPr>
      <w:rFonts w:ascii="Arial" w:eastAsia="Times New Roman" w:hAnsi="Arial" w:cs="Times New Roman"/>
      <w:sz w:val="20"/>
      <w:szCs w:val="20"/>
      <w:lang w:val="en-NZ" w:eastAsia="en-NZ"/>
    </w:rPr>
  </w:style>
  <w:style w:type="character" w:customStyle="1" w:styleId="bgEmphasis">
    <w:name w:val="bgEmphasis"/>
    <w:rsid w:val="00E30A08"/>
    <w:rPr>
      <w:b/>
    </w:rPr>
  </w:style>
  <w:style w:type="character" w:styleId="PageNumber">
    <w:name w:val="page number"/>
    <w:rsid w:val="00E30A08"/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E30A08"/>
    <w:pPr>
      <w:tabs>
        <w:tab w:val="left" w:pos="567"/>
        <w:tab w:val="right" w:leader="dot" w:pos="9072"/>
      </w:tabs>
      <w:spacing w:before="200" w:after="120"/>
    </w:pPr>
    <w:rPr>
      <w:rFonts w:ascii="Arial" w:eastAsia="Times New Roman" w:hAnsi="Arial" w:cs="Arial"/>
      <w:b/>
      <w:sz w:val="22"/>
      <w:szCs w:val="20"/>
      <w:lang w:val="en-NZ" w:eastAsia="en-NZ"/>
    </w:rPr>
  </w:style>
  <w:style w:type="paragraph" w:customStyle="1" w:styleId="Indent2">
    <w:name w:val="Indent 2"/>
    <w:basedOn w:val="Normal"/>
    <w:rsid w:val="00E30A08"/>
    <w:pPr>
      <w:spacing w:after="280"/>
      <w:ind w:left="850"/>
    </w:pPr>
    <w:rPr>
      <w:rFonts w:ascii="Arial" w:eastAsia="Times New Roman" w:hAnsi="Arial" w:cs="Times New Roman"/>
      <w:sz w:val="20"/>
      <w:szCs w:val="20"/>
      <w:lang w:val="en-NZ" w:eastAsia="en-NZ"/>
    </w:rPr>
  </w:style>
  <w:style w:type="paragraph" w:customStyle="1" w:styleId="Indent3">
    <w:name w:val="Indent 3"/>
    <w:basedOn w:val="Normal"/>
    <w:rsid w:val="00E30A08"/>
    <w:pPr>
      <w:spacing w:after="280"/>
      <w:ind w:left="1417"/>
    </w:pPr>
    <w:rPr>
      <w:rFonts w:ascii="Arial" w:eastAsia="Times New Roman" w:hAnsi="Arial" w:cs="Times New Roman"/>
      <w:sz w:val="20"/>
      <w:szCs w:val="20"/>
      <w:lang w:val="en-NZ" w:eastAsia="en-NZ"/>
    </w:rPr>
  </w:style>
  <w:style w:type="paragraph" w:customStyle="1" w:styleId="Indent4">
    <w:name w:val="Indent 4"/>
    <w:basedOn w:val="Normal"/>
    <w:rsid w:val="00E30A08"/>
    <w:pPr>
      <w:spacing w:after="280"/>
      <w:ind w:left="1984"/>
    </w:pPr>
    <w:rPr>
      <w:rFonts w:ascii="Arial" w:eastAsia="Times New Roman" w:hAnsi="Arial" w:cs="Times New Roman"/>
      <w:sz w:val="20"/>
      <w:szCs w:val="20"/>
      <w:lang w:val="en-NZ" w:eastAsia="en-NZ"/>
    </w:rPr>
  </w:style>
  <w:style w:type="paragraph" w:customStyle="1" w:styleId="Indent5">
    <w:name w:val="Indent 5"/>
    <w:basedOn w:val="Normal"/>
    <w:rsid w:val="00E30A08"/>
    <w:pPr>
      <w:spacing w:after="280"/>
      <w:ind w:left="2551"/>
    </w:pPr>
    <w:rPr>
      <w:rFonts w:ascii="Arial" w:eastAsia="Times New Roman" w:hAnsi="Arial" w:cs="Times New Roman"/>
      <w:sz w:val="20"/>
      <w:szCs w:val="20"/>
      <w:lang w:val="en-NZ" w:eastAsia="en-NZ"/>
    </w:rPr>
  </w:style>
  <w:style w:type="paragraph" w:customStyle="1" w:styleId="bgSmallAnyCase">
    <w:name w:val="bgSmallAnyCase"/>
    <w:basedOn w:val="bgSmallCaps"/>
    <w:rsid w:val="00E30A08"/>
    <w:rPr>
      <w:caps w:val="0"/>
    </w:rPr>
  </w:style>
  <w:style w:type="paragraph" w:customStyle="1" w:styleId="bgSmallCaps">
    <w:name w:val="bgSmallCaps"/>
    <w:basedOn w:val="Normal"/>
    <w:rsid w:val="00E30A08"/>
    <w:pPr>
      <w:adjustRightInd w:val="0"/>
      <w:spacing w:line="170" w:lineRule="exact"/>
    </w:pPr>
    <w:rPr>
      <w:rFonts w:ascii="Arial" w:eastAsia="Times New Roman" w:hAnsi="Arial" w:cs="Arial"/>
      <w:caps/>
      <w:spacing w:val="6"/>
      <w:sz w:val="11"/>
      <w:szCs w:val="11"/>
      <w:lang w:val="en-NZ" w:eastAsia="en-GB"/>
    </w:rPr>
  </w:style>
  <w:style w:type="paragraph" w:customStyle="1" w:styleId="Enclosure">
    <w:name w:val="Enclosure"/>
    <w:basedOn w:val="Normal"/>
    <w:next w:val="Normal"/>
    <w:rsid w:val="00E30A08"/>
    <w:pPr>
      <w:pBdr>
        <w:bottom w:val="single" w:sz="6" w:space="6" w:color="auto"/>
      </w:pBdr>
      <w:spacing w:after="360"/>
    </w:pPr>
    <w:rPr>
      <w:rFonts w:ascii="Arial" w:eastAsia="Times New Roman" w:hAnsi="Arial" w:cs="Times New Roman"/>
      <w:b/>
      <w:sz w:val="28"/>
      <w:szCs w:val="20"/>
      <w:lang w:val="en-NZ" w:eastAsia="en-NZ"/>
    </w:rPr>
  </w:style>
  <w:style w:type="character" w:styleId="FootnoteReference">
    <w:name w:val="footnote reference"/>
    <w:uiPriority w:val="99"/>
    <w:rsid w:val="00E30A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30A08"/>
    <w:pPr>
      <w:spacing w:after="280"/>
    </w:pPr>
    <w:rPr>
      <w:rFonts w:ascii="Arial" w:eastAsia="Times New Roman" w:hAnsi="Arial" w:cs="Arial"/>
      <w:sz w:val="20"/>
      <w:szCs w:val="20"/>
      <w:lang w:val="en-NZ" w:eastAsia="en-N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0A08"/>
    <w:rPr>
      <w:rFonts w:ascii="Arial" w:eastAsia="Times New Roman" w:hAnsi="Arial" w:cs="Arial"/>
      <w:sz w:val="20"/>
      <w:szCs w:val="20"/>
      <w:lang w:val="en-NZ" w:eastAsia="en-NZ"/>
    </w:rPr>
  </w:style>
  <w:style w:type="character" w:styleId="EndnoteReference">
    <w:name w:val="endnote reference"/>
    <w:uiPriority w:val="99"/>
    <w:unhideWhenUsed/>
    <w:rsid w:val="00E30A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E30A08"/>
    <w:pPr>
      <w:spacing w:after="280"/>
    </w:pPr>
    <w:rPr>
      <w:rFonts w:ascii="Arial" w:eastAsia="Times New Roman" w:hAnsi="Arial" w:cs="Arial"/>
      <w:sz w:val="20"/>
      <w:szCs w:val="20"/>
      <w:lang w:val="en-NZ" w:eastAsia="en-NZ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30A08"/>
    <w:rPr>
      <w:rFonts w:ascii="Arial" w:eastAsia="Times New Roman" w:hAnsi="Arial" w:cs="Arial"/>
      <w:sz w:val="20"/>
      <w:szCs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E30A08"/>
    <w:pPr>
      <w:spacing w:after="280"/>
      <w:ind w:left="720"/>
      <w:contextualSpacing/>
    </w:pPr>
    <w:rPr>
      <w:rFonts w:ascii="Arial" w:eastAsia="Times New Roman" w:hAnsi="Arial" w:cs="Arial"/>
      <w:sz w:val="20"/>
      <w:szCs w:val="20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E30A08"/>
    <w:rPr>
      <w:color w:val="0563C1" w:themeColor="hyperlink"/>
      <w:u w:val="single"/>
    </w:rPr>
  </w:style>
  <w:style w:type="paragraph" w:customStyle="1" w:styleId="ScheduleHeading">
    <w:name w:val="Schedule Heading"/>
    <w:basedOn w:val="Heading1"/>
    <w:next w:val="Normal"/>
    <w:link w:val="ScheduleHeadingChar"/>
    <w:qFormat/>
    <w:rsid w:val="00E30A08"/>
    <w:pPr>
      <w:numPr>
        <w:numId w:val="0"/>
      </w:numPr>
      <w:ind w:left="850" w:hanging="850"/>
    </w:pPr>
    <w:rPr>
      <w:b/>
      <w:sz w:val="28"/>
    </w:rPr>
  </w:style>
  <w:style w:type="paragraph" w:customStyle="1" w:styleId="Schedulesub-list">
    <w:name w:val="Schedule sub-list"/>
    <w:basedOn w:val="Heading2"/>
    <w:link w:val="Schedulesub-listChar"/>
    <w:rsid w:val="00E30A08"/>
    <w:rPr>
      <w:b/>
    </w:rPr>
  </w:style>
  <w:style w:type="character" w:customStyle="1" w:styleId="ScheduleHeadingChar">
    <w:name w:val="Schedule Heading Char"/>
    <w:basedOn w:val="Heading1Char"/>
    <w:link w:val="ScheduleHeading"/>
    <w:rsid w:val="00E30A08"/>
    <w:rPr>
      <w:rFonts w:ascii="Arial" w:eastAsia="Times New Roman" w:hAnsi="Arial" w:cs="Times New Roman"/>
      <w:b/>
      <w:sz w:val="28"/>
      <w:szCs w:val="20"/>
      <w:lang w:val="en-NZ" w:eastAsia="en-NZ"/>
    </w:rPr>
  </w:style>
  <w:style w:type="character" w:customStyle="1" w:styleId="Schedulesub-listChar">
    <w:name w:val="Schedule sub-list Char"/>
    <w:basedOn w:val="Heading2Char"/>
    <w:link w:val="Schedulesub-list"/>
    <w:rsid w:val="00E30A08"/>
    <w:rPr>
      <w:rFonts w:ascii="Arial" w:eastAsia="Times New Roman" w:hAnsi="Arial" w:cs="Times New Roman"/>
      <w:b/>
      <w:sz w:val="20"/>
      <w:szCs w:val="20"/>
      <w:lang w:val="en-NZ" w:eastAsia="en-NZ"/>
    </w:rPr>
  </w:style>
  <w:style w:type="paragraph" w:customStyle="1" w:styleId="Schedulesublist">
    <w:name w:val="Schedule sublist"/>
    <w:basedOn w:val="Heading2"/>
    <w:link w:val="SchedulesublistChar"/>
    <w:qFormat/>
    <w:rsid w:val="00E30A08"/>
    <w:pPr>
      <w:tabs>
        <w:tab w:val="clear" w:pos="850"/>
        <w:tab w:val="num" w:pos="1701"/>
      </w:tabs>
      <w:ind w:left="1701"/>
    </w:pPr>
    <w:rPr>
      <w:b/>
    </w:rPr>
  </w:style>
  <w:style w:type="character" w:customStyle="1" w:styleId="SchedulesublistChar">
    <w:name w:val="Schedule sublist Char"/>
    <w:basedOn w:val="Heading2Char"/>
    <w:link w:val="Schedulesublist"/>
    <w:rsid w:val="00E30A08"/>
    <w:rPr>
      <w:rFonts w:ascii="Arial" w:eastAsia="Times New Roman" w:hAnsi="Arial" w:cs="Times New Roman"/>
      <w:b/>
      <w:sz w:val="20"/>
      <w:szCs w:val="20"/>
      <w:lang w:val="en-NZ" w:eastAsia="en-NZ"/>
    </w:rPr>
  </w:style>
  <w:style w:type="paragraph" w:customStyle="1" w:styleId="Schedulesublistparagraph">
    <w:name w:val="Schedule sublist paragraph"/>
    <w:basedOn w:val="Schedulesublist"/>
    <w:link w:val="SchedulesublistparagraphChar"/>
    <w:qFormat/>
    <w:rsid w:val="00E30A08"/>
    <w:pPr>
      <w:numPr>
        <w:ilvl w:val="0"/>
        <w:numId w:val="0"/>
      </w:numPr>
      <w:ind w:left="1701"/>
    </w:pPr>
    <w:rPr>
      <w:b w:val="0"/>
    </w:rPr>
  </w:style>
  <w:style w:type="character" w:customStyle="1" w:styleId="SchedulesublistparagraphChar">
    <w:name w:val="Schedule sublist paragraph Char"/>
    <w:basedOn w:val="SchedulesublistChar"/>
    <w:link w:val="Schedulesublistparagraph"/>
    <w:rsid w:val="00E30A08"/>
    <w:rPr>
      <w:rFonts w:ascii="Arial" w:eastAsia="Times New Roman" w:hAnsi="Arial" w:cs="Times New Roman"/>
      <w:b w:val="0"/>
      <w:sz w:val="20"/>
      <w:szCs w:val="20"/>
      <w:lang w:val="en-NZ"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E30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A08"/>
    <w:pPr>
      <w:spacing w:after="280"/>
    </w:pPr>
    <w:rPr>
      <w:rFonts w:ascii="Arial" w:eastAsia="Times New Roman" w:hAnsi="Arial" w:cs="Arial"/>
      <w:sz w:val="20"/>
      <w:szCs w:val="20"/>
      <w:lang w:val="en-NZ"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A08"/>
    <w:rPr>
      <w:rFonts w:ascii="Arial" w:eastAsia="Times New Roman" w:hAnsi="Arial" w:cs="Arial"/>
      <w:sz w:val="20"/>
      <w:szCs w:val="20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A08"/>
    <w:rPr>
      <w:rFonts w:ascii="Arial" w:eastAsia="Times New Roman" w:hAnsi="Arial" w:cs="Arial"/>
      <w:b/>
      <w:bCs/>
      <w:sz w:val="20"/>
      <w:szCs w:val="20"/>
      <w:lang w:val="en-NZ" w:eastAsia="en-NZ"/>
    </w:rPr>
  </w:style>
  <w:style w:type="table" w:styleId="TableGrid">
    <w:name w:val="Table Grid"/>
    <w:basedOn w:val="TableNormal"/>
    <w:uiPriority w:val="59"/>
    <w:rsid w:val="00E30A08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30A08"/>
    <w:rPr>
      <w:b/>
      <w:bCs/>
    </w:rPr>
  </w:style>
  <w:style w:type="paragraph" w:styleId="Revision">
    <w:name w:val="Revision"/>
    <w:hidden/>
    <w:uiPriority w:val="99"/>
    <w:semiHidden/>
    <w:rsid w:val="00E30A08"/>
    <w:rPr>
      <w:rFonts w:ascii="Arial" w:eastAsia="Times New Roman" w:hAnsi="Arial" w:cs="Arial"/>
      <w:sz w:val="20"/>
      <w:szCs w:val="20"/>
      <w:lang w:val="en-NZ" w:eastAsia="en-NZ"/>
    </w:rPr>
  </w:style>
  <w:style w:type="paragraph" w:customStyle="1" w:styleId="Default">
    <w:name w:val="Default"/>
    <w:rsid w:val="00DE789A"/>
    <w:pPr>
      <w:autoSpaceDE w:val="0"/>
      <w:autoSpaceDN w:val="0"/>
      <w:adjustRightInd w:val="0"/>
    </w:pPr>
    <w:rPr>
      <w:rFonts w:ascii="Calibri" w:hAnsi="Calibri" w:cs="Calibri"/>
      <w:color w:val="00000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7ACDFCFFB9045BC08C228C45D4DBE" ma:contentTypeVersion="17" ma:contentTypeDescription="Create a new document." ma:contentTypeScope="" ma:versionID="ad908218a6665c5e56d2370ff2cdc77e">
  <xsd:schema xmlns:xsd="http://www.w3.org/2001/XMLSchema" xmlns:xs="http://www.w3.org/2001/XMLSchema" xmlns:p="http://schemas.microsoft.com/office/2006/metadata/properties" xmlns:ns2="f400f834-e8b1-4758-a780-11fe20215d89" xmlns:ns3="03446555-59c7-46a6-9b99-36cc6544fe86" targetNamespace="http://schemas.microsoft.com/office/2006/metadata/properties" ma:root="true" ma:fieldsID="35e9a2445cb0d2d80b5064a6ee430509" ns2:_="" ns3:_="">
    <xsd:import namespace="f400f834-e8b1-4758-a780-11fe20215d89"/>
    <xsd:import namespace="03446555-59c7-46a6-9b99-36cc6544f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f834-e8b1-4758-a780-11fe20215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81e232-852b-47eb-b870-e76bad2b2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6555-59c7-46a6-9b99-36cc6544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fba489-faba-4d18-a509-ef07c9cb7106}" ma:internalName="TaxCatchAll" ma:showField="CatchAllData" ma:web="03446555-59c7-46a6-9b99-36cc6544f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446555-59c7-46a6-9b99-36cc6544fe86">
      <UserInfo>
        <DisplayName>Geoffrey McDowell</DisplayName>
        <AccountId>11</AccountId>
        <AccountType/>
      </UserInfo>
      <UserInfo>
        <DisplayName>Tanny Leung</DisplayName>
        <AccountId>39</AccountId>
        <AccountType/>
      </UserInfo>
      <UserInfo>
        <DisplayName>Donna Heaton</DisplayName>
        <AccountId>42</AccountId>
        <AccountType/>
      </UserInfo>
    </SharedWithUsers>
    <TaxCatchAll xmlns="03446555-59c7-46a6-9b99-36cc6544fe86" xsi:nil="true"/>
    <lcf76f155ced4ddcb4097134ff3c332f xmlns="f400f834-e8b1-4758-a780-11fe20215d8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160BD-34AA-48A4-8DCF-BC27F4130596}"/>
</file>

<file path=customXml/itemProps2.xml><?xml version="1.0" encoding="utf-8"?>
<ds:datastoreItem xmlns:ds="http://schemas.openxmlformats.org/officeDocument/2006/customXml" ds:itemID="{F764227A-C0A1-47BF-B4B3-5B0500A6EF4A}">
  <ds:schemaRefs>
    <ds:schemaRef ds:uri="http://purl.org/dc/dcmitype/"/>
    <ds:schemaRef ds:uri="http://purl.org/dc/terms/"/>
    <ds:schemaRef ds:uri="03446555-59c7-46a6-9b99-36cc6544fe8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400f834-e8b1-4758-a780-11fe20215d89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4C63E1-6677-48F2-804E-BDD96DF36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1B30C-D62F-4ABC-A814-6BDAEEF5D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Cornelious</dc:creator>
  <cp:keywords/>
  <dc:description/>
  <cp:lastModifiedBy>Kerry Cornelious</cp:lastModifiedBy>
  <cp:revision>2</cp:revision>
  <cp:lastPrinted>2023-03-28T19:24:00Z</cp:lastPrinted>
  <dcterms:created xsi:type="dcterms:W3CDTF">2023-06-26T05:21:00Z</dcterms:created>
  <dcterms:modified xsi:type="dcterms:W3CDTF">2023-06-26T05:21:00Z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0x0101009137ACDFCFFB9045BC08C228C45D4DBE</vt:lpwstr>
  </property>
  <property fmtid="{D5CDD505-2E9C-101B-9397-08002B2CF9AE}" pid="3" name="MediaServiceImageTags">
    <vt:lpwstr/>
  </property>
</Properties>
</file>